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1487" w14:textId="3DB93F5D" w:rsidR="002F4FEE" w:rsidRPr="00771E11" w:rsidRDefault="002F4FEE" w:rsidP="002F4FEE">
      <w:pPr>
        <w:rPr>
          <w:rFonts w:ascii="Arial" w:hAnsi="Arial" w:cs="Arial"/>
          <w:sz w:val="20"/>
          <w:szCs w:val="20"/>
        </w:rPr>
      </w:pPr>
    </w:p>
    <w:p w14:paraId="04666A0B" w14:textId="77777777" w:rsidR="00AB107E" w:rsidRPr="00080281" w:rsidRDefault="00112343" w:rsidP="00930657">
      <w:pPr>
        <w:spacing w:after="0"/>
        <w:jc w:val="center"/>
        <w:rPr>
          <w:rFonts w:ascii="Arial" w:hAnsi="Arial" w:cs="Arial"/>
          <w:b/>
          <w:color w:val="002060"/>
          <w:sz w:val="26"/>
          <w:szCs w:val="26"/>
        </w:rPr>
      </w:pPr>
      <w:r w:rsidRPr="00080281">
        <w:rPr>
          <w:rFonts w:ascii="Arial" w:hAnsi="Arial" w:cs="Arial"/>
          <w:b/>
          <w:color w:val="002060"/>
          <w:sz w:val="26"/>
          <w:szCs w:val="26"/>
        </w:rPr>
        <w:t>Dispositif « Devoirs faits »</w:t>
      </w:r>
    </w:p>
    <w:p w14:paraId="67FEEA28" w14:textId="5BF2303E" w:rsidR="00112343" w:rsidRPr="00080281" w:rsidRDefault="00112343" w:rsidP="00930657">
      <w:pPr>
        <w:spacing w:after="0"/>
        <w:jc w:val="center"/>
        <w:rPr>
          <w:rFonts w:ascii="Arial" w:hAnsi="Arial" w:cs="Arial"/>
          <w:b/>
          <w:color w:val="002060"/>
          <w:sz w:val="26"/>
          <w:szCs w:val="26"/>
        </w:rPr>
      </w:pPr>
      <w:r w:rsidRPr="00080281">
        <w:rPr>
          <w:rFonts w:ascii="Arial" w:hAnsi="Arial" w:cs="Arial"/>
          <w:b/>
          <w:color w:val="002060"/>
          <w:sz w:val="26"/>
          <w:szCs w:val="26"/>
        </w:rPr>
        <w:t>Séminaire académique </w:t>
      </w:r>
      <w:r w:rsidR="003C0B26">
        <w:rPr>
          <w:rFonts w:ascii="Arial" w:hAnsi="Arial" w:cs="Arial"/>
          <w:b/>
          <w:color w:val="002060"/>
          <w:sz w:val="26"/>
          <w:szCs w:val="26"/>
        </w:rPr>
        <w:t>– 3 février 2023</w:t>
      </w:r>
    </w:p>
    <w:p w14:paraId="3969E948" w14:textId="77777777" w:rsidR="00112343" w:rsidRPr="00080281" w:rsidRDefault="00112343" w:rsidP="00112343">
      <w:pPr>
        <w:pStyle w:val="NormalWeb"/>
        <w:jc w:val="center"/>
        <w:rPr>
          <w:rFonts w:ascii="Arial" w:hAnsi="Arial" w:cs="Arial"/>
          <w:b/>
          <w:color w:val="002060"/>
          <w:sz w:val="26"/>
          <w:szCs w:val="26"/>
        </w:rPr>
      </w:pPr>
      <w:r w:rsidRPr="00080281">
        <w:rPr>
          <w:rFonts w:ascii="Arial" w:hAnsi="Arial" w:cs="Arial"/>
          <w:b/>
          <w:color w:val="002060"/>
          <w:sz w:val="26"/>
          <w:szCs w:val="26"/>
        </w:rPr>
        <w:t>« Devoirs faits, un levier pédagogique au service de l’engagement et la motivation des élèves : concrètement comment fait-on ? »</w:t>
      </w:r>
    </w:p>
    <w:p w14:paraId="4EE105C9" w14:textId="3680758B" w:rsidR="00080281" w:rsidRPr="00771E11" w:rsidRDefault="00080281" w:rsidP="003C0B26">
      <w:pPr>
        <w:spacing w:after="0"/>
        <w:rPr>
          <w:rFonts w:ascii="Arial" w:hAnsi="Arial" w:cs="Arial"/>
          <w:b/>
          <w:color w:val="FFC000"/>
          <w:sz w:val="20"/>
          <w:szCs w:val="20"/>
        </w:rPr>
      </w:pPr>
    </w:p>
    <w:p w14:paraId="79B1D3E5" w14:textId="77777777" w:rsidR="00112343" w:rsidRPr="00771E11" w:rsidRDefault="00112343" w:rsidP="00112343">
      <w:pPr>
        <w:jc w:val="center"/>
        <w:rPr>
          <w:rFonts w:ascii="Arial" w:hAnsi="Arial" w:cs="Arial"/>
          <w:sz w:val="20"/>
          <w:szCs w:val="20"/>
        </w:rPr>
      </w:pPr>
    </w:p>
    <w:p w14:paraId="361AE3F0" w14:textId="5F6B276A" w:rsidR="00112343" w:rsidRPr="00930657" w:rsidRDefault="00112343" w:rsidP="00112343">
      <w:pPr>
        <w:rPr>
          <w:rFonts w:ascii="Arial" w:hAnsi="Arial" w:cs="Arial"/>
          <w:b/>
          <w:color w:val="002060"/>
          <w:sz w:val="24"/>
          <w:szCs w:val="24"/>
          <w:u w:val="single" w:color="002060"/>
        </w:rPr>
      </w:pPr>
      <w:r w:rsidRPr="00930657">
        <w:rPr>
          <w:rFonts w:ascii="Arial" w:hAnsi="Arial" w:cs="Arial"/>
          <w:b/>
          <w:color w:val="002060"/>
          <w:sz w:val="24"/>
          <w:szCs w:val="24"/>
          <w:u w:val="single" w:color="002060"/>
        </w:rPr>
        <w:t>Problématique </w:t>
      </w:r>
    </w:p>
    <w:p w14:paraId="79CA3095" w14:textId="77777777" w:rsidR="00442C53" w:rsidRDefault="00112343" w:rsidP="00442C53">
      <w:pPr>
        <w:pStyle w:val="NormalWeb"/>
        <w:spacing w:before="0" w:beforeAutospacing="0" w:after="120" w:afterAutospacing="0"/>
        <w:jc w:val="both"/>
        <w:rPr>
          <w:rFonts w:ascii="Arial" w:hAnsi="Arial" w:cs="Arial"/>
          <w:sz w:val="18"/>
          <w:szCs w:val="18"/>
        </w:rPr>
      </w:pPr>
      <w:r w:rsidRPr="00442C53">
        <w:rPr>
          <w:rFonts w:ascii="Arial" w:hAnsi="Arial" w:cs="Arial"/>
          <w:sz w:val="18"/>
          <w:szCs w:val="18"/>
        </w:rPr>
        <w:t xml:space="preserve">Envisagé comme une réponse aux enjeux d’égalité entre les élèves, le dispositif « Devoirs faits » offre un accompagnement aux devoirs afin de leur permettre de progresser, de développer leur autonomie et de renforcer les méthodes d’apprentissages ainsi que les acquis fondamentaux. </w:t>
      </w:r>
    </w:p>
    <w:p w14:paraId="6DADF8C3" w14:textId="3D36C902" w:rsidR="00112343" w:rsidRPr="00442C53" w:rsidRDefault="00112343" w:rsidP="00442C53">
      <w:pPr>
        <w:pStyle w:val="NormalWeb"/>
        <w:spacing w:before="0" w:beforeAutospacing="0" w:after="120" w:afterAutospacing="0"/>
        <w:jc w:val="both"/>
        <w:rPr>
          <w:rFonts w:ascii="Arial" w:hAnsi="Arial" w:cs="Arial"/>
          <w:sz w:val="18"/>
          <w:szCs w:val="18"/>
        </w:rPr>
      </w:pPr>
      <w:r w:rsidRPr="00442C53">
        <w:rPr>
          <w:rFonts w:ascii="Arial" w:hAnsi="Arial" w:cs="Arial"/>
          <w:sz w:val="18"/>
          <w:szCs w:val="18"/>
        </w:rPr>
        <w:t>Après quatre années, l’articulation entre les enjeux pédagogiques et l’efficience du dispositif sont dé</w:t>
      </w:r>
      <w:r w:rsidR="00E40EDB" w:rsidRPr="00442C53">
        <w:rPr>
          <w:rFonts w:ascii="Arial" w:hAnsi="Arial" w:cs="Arial"/>
          <w:sz w:val="18"/>
          <w:szCs w:val="18"/>
        </w:rPr>
        <w:t xml:space="preserve">sormais au premier plan. </w:t>
      </w:r>
      <w:r w:rsidRPr="00442C53">
        <w:rPr>
          <w:rFonts w:ascii="Arial" w:hAnsi="Arial" w:cs="Arial"/>
          <w:sz w:val="18"/>
          <w:szCs w:val="18"/>
        </w:rPr>
        <w:t xml:space="preserve">« Devoirs faits » offre une occasion privilégiée pour les équipes éducatives de mener une réflexion collective sur à l’engagement et la motivation des élèves dans le travail personnel en lui donnant du sens, en reliant les temps dans et hors la classe et en interrogeant les démarches d’apprentissage des élèves comme les pratiques enseignantes relatives aux devoirs. </w:t>
      </w:r>
    </w:p>
    <w:p w14:paraId="462D4A00" w14:textId="49D4C8A2" w:rsidR="00E40EDB" w:rsidRPr="00442C53" w:rsidRDefault="00112343" w:rsidP="00442C53">
      <w:pPr>
        <w:pStyle w:val="NormalWeb"/>
        <w:spacing w:before="0" w:beforeAutospacing="0" w:after="120" w:afterAutospacing="0"/>
        <w:jc w:val="both"/>
        <w:rPr>
          <w:rFonts w:ascii="Arial" w:hAnsi="Arial" w:cs="Arial"/>
          <w:sz w:val="18"/>
          <w:szCs w:val="18"/>
        </w:rPr>
      </w:pPr>
      <w:r w:rsidRPr="00442C53">
        <w:rPr>
          <w:rFonts w:ascii="Arial" w:hAnsi="Arial" w:cs="Arial"/>
          <w:sz w:val="18"/>
          <w:szCs w:val="18"/>
        </w:rPr>
        <w:t>A part</w:t>
      </w:r>
      <w:r w:rsidR="002F4FEE" w:rsidRPr="00442C53">
        <w:rPr>
          <w:rFonts w:ascii="Arial" w:hAnsi="Arial" w:cs="Arial"/>
          <w:sz w:val="18"/>
          <w:szCs w:val="18"/>
        </w:rPr>
        <w:t xml:space="preserve">ir de la conférence de Monsieur </w:t>
      </w:r>
      <w:r w:rsidR="00E40EDB" w:rsidRPr="00442C53">
        <w:rPr>
          <w:rFonts w:ascii="Arial" w:hAnsi="Arial" w:cs="Arial"/>
          <w:sz w:val="18"/>
          <w:szCs w:val="18"/>
        </w:rPr>
        <w:t xml:space="preserve">Frédéric </w:t>
      </w:r>
      <w:r w:rsidR="00E75C46" w:rsidRPr="00442C53">
        <w:rPr>
          <w:rFonts w:ascii="Arial" w:hAnsi="Arial" w:cs="Arial"/>
          <w:sz w:val="18"/>
          <w:szCs w:val="18"/>
        </w:rPr>
        <w:t>GUILLERAY</w:t>
      </w:r>
      <w:r w:rsidRPr="00442C53">
        <w:rPr>
          <w:rFonts w:ascii="Arial" w:hAnsi="Arial" w:cs="Arial"/>
          <w:sz w:val="18"/>
          <w:szCs w:val="18"/>
        </w:rPr>
        <w:t>, professeur et formateur de l’académie de Versailles, membre du Conseil Scientifique de l’</w:t>
      </w:r>
      <w:proofErr w:type="spellStart"/>
      <w:r w:rsidRPr="00442C53">
        <w:rPr>
          <w:rFonts w:ascii="Arial" w:hAnsi="Arial" w:cs="Arial"/>
          <w:sz w:val="18"/>
          <w:szCs w:val="18"/>
        </w:rPr>
        <w:t>Education</w:t>
      </w:r>
      <w:proofErr w:type="spellEnd"/>
      <w:r w:rsidRPr="00442C53">
        <w:rPr>
          <w:rFonts w:ascii="Arial" w:hAnsi="Arial" w:cs="Arial"/>
          <w:sz w:val="18"/>
          <w:szCs w:val="18"/>
        </w:rPr>
        <w:t xml:space="preserve"> Nationale au sein du groupe de travail « métacognition et confiance en soi </w:t>
      </w:r>
      <w:proofErr w:type="gramStart"/>
      <w:r w:rsidRPr="00442C53">
        <w:rPr>
          <w:rFonts w:ascii="Arial" w:hAnsi="Arial" w:cs="Arial"/>
          <w:sz w:val="18"/>
          <w:szCs w:val="18"/>
        </w:rPr>
        <w:t xml:space="preserve">», </w:t>
      </w:r>
      <w:r w:rsidR="00E40EDB" w:rsidRPr="00442C53">
        <w:rPr>
          <w:rFonts w:ascii="Arial" w:hAnsi="Arial" w:cs="Arial"/>
          <w:sz w:val="18"/>
          <w:szCs w:val="18"/>
        </w:rPr>
        <w:t xml:space="preserve"> ce</w:t>
      </w:r>
      <w:proofErr w:type="gramEnd"/>
      <w:r w:rsidR="00E40EDB" w:rsidRPr="00442C53">
        <w:rPr>
          <w:rFonts w:ascii="Arial" w:hAnsi="Arial" w:cs="Arial"/>
          <w:sz w:val="18"/>
          <w:szCs w:val="18"/>
        </w:rPr>
        <w:t xml:space="preserve"> séminaire</w:t>
      </w:r>
      <w:r w:rsidR="00E55FA0" w:rsidRPr="00442C53">
        <w:rPr>
          <w:rFonts w:ascii="Arial" w:hAnsi="Arial" w:cs="Arial"/>
          <w:sz w:val="18"/>
          <w:szCs w:val="18"/>
        </w:rPr>
        <w:t xml:space="preserve"> académique</w:t>
      </w:r>
      <w:r w:rsidR="00E40EDB" w:rsidRPr="00442C53">
        <w:rPr>
          <w:rFonts w:ascii="Arial" w:hAnsi="Arial" w:cs="Arial"/>
          <w:sz w:val="18"/>
          <w:szCs w:val="18"/>
        </w:rPr>
        <w:t xml:space="preserve"> soutenu par l</w:t>
      </w:r>
      <w:r w:rsidR="00E55FA0" w:rsidRPr="00442C53">
        <w:rPr>
          <w:rFonts w:ascii="Arial" w:hAnsi="Arial" w:cs="Arial"/>
          <w:sz w:val="18"/>
          <w:szCs w:val="18"/>
        </w:rPr>
        <w:t>’EAFC, CANOPE et l’Université de Bourgogne</w:t>
      </w:r>
      <w:r w:rsidR="00E40EDB" w:rsidRPr="00442C53">
        <w:rPr>
          <w:rFonts w:ascii="Arial" w:hAnsi="Arial" w:cs="Arial"/>
          <w:sz w:val="18"/>
          <w:szCs w:val="18"/>
        </w:rPr>
        <w:t xml:space="preserve"> se propose de décliner des démarches concrètes reliant le dispositif à l’engagement et à la motivation.</w:t>
      </w:r>
    </w:p>
    <w:p w14:paraId="70D8DE06" w14:textId="6461AD26" w:rsidR="00406FA5" w:rsidRDefault="00406FA5">
      <w:pPr>
        <w:rPr>
          <w:rFonts w:ascii="Arial" w:hAnsi="Arial" w:cs="Arial"/>
          <w:b/>
          <w:color w:val="002060"/>
          <w:sz w:val="24"/>
          <w:szCs w:val="24"/>
          <w:u w:val="single" w:color="002060"/>
        </w:rPr>
      </w:pPr>
    </w:p>
    <w:p w14:paraId="63B0173F" w14:textId="18EB1BA7" w:rsidR="00E40EDB" w:rsidRPr="00406FA5" w:rsidRDefault="00E40EDB" w:rsidP="00406FA5">
      <w:pPr>
        <w:rPr>
          <w:rFonts w:ascii="Arial" w:eastAsia="Times New Roman" w:hAnsi="Arial" w:cs="Arial"/>
          <w:b/>
          <w:bCs/>
          <w:color w:val="2E74B5" w:themeColor="accent1" w:themeShade="BF"/>
          <w:sz w:val="20"/>
          <w:szCs w:val="20"/>
          <w:lang w:eastAsia="fr-FR"/>
        </w:rPr>
      </w:pPr>
      <w:r w:rsidRPr="00406FA5">
        <w:rPr>
          <w:rFonts w:ascii="Arial" w:eastAsia="Times New Roman" w:hAnsi="Arial" w:cs="Arial"/>
          <w:b/>
          <w:bCs/>
          <w:color w:val="2E74B5" w:themeColor="accent1" w:themeShade="BF"/>
          <w:sz w:val="20"/>
          <w:szCs w:val="20"/>
          <w:lang w:eastAsia="fr-FR"/>
        </w:rPr>
        <w:t xml:space="preserve">Devoirs, </w:t>
      </w:r>
      <w:r w:rsidR="00E55FA0" w:rsidRPr="00406FA5">
        <w:rPr>
          <w:rFonts w:ascii="Arial" w:eastAsia="Times New Roman" w:hAnsi="Arial" w:cs="Arial"/>
          <w:b/>
          <w:bCs/>
          <w:color w:val="2E74B5" w:themeColor="accent1" w:themeShade="BF"/>
          <w:sz w:val="20"/>
          <w:szCs w:val="20"/>
          <w:lang w:eastAsia="fr-FR"/>
        </w:rPr>
        <w:t>« </w:t>
      </w:r>
      <w:r w:rsidRPr="00406FA5">
        <w:rPr>
          <w:rFonts w:ascii="Arial" w:eastAsia="Times New Roman" w:hAnsi="Arial" w:cs="Arial"/>
          <w:b/>
          <w:bCs/>
          <w:color w:val="2E74B5" w:themeColor="accent1" w:themeShade="BF"/>
          <w:sz w:val="20"/>
          <w:szCs w:val="20"/>
          <w:lang w:eastAsia="fr-FR"/>
        </w:rPr>
        <w:t>Devoirs faits</w:t>
      </w:r>
      <w:r w:rsidR="00E55FA0" w:rsidRPr="00406FA5">
        <w:rPr>
          <w:rFonts w:ascii="Arial" w:eastAsia="Times New Roman" w:hAnsi="Arial" w:cs="Arial"/>
          <w:b/>
          <w:bCs/>
          <w:color w:val="2E74B5" w:themeColor="accent1" w:themeShade="BF"/>
          <w:sz w:val="20"/>
          <w:szCs w:val="20"/>
          <w:lang w:eastAsia="fr-FR"/>
        </w:rPr>
        <w:t> »</w:t>
      </w:r>
      <w:r w:rsidRPr="00406FA5">
        <w:rPr>
          <w:rFonts w:ascii="Arial" w:eastAsia="Times New Roman" w:hAnsi="Arial" w:cs="Arial"/>
          <w:b/>
          <w:bCs/>
          <w:color w:val="2E74B5" w:themeColor="accent1" w:themeShade="BF"/>
          <w:sz w:val="20"/>
          <w:szCs w:val="20"/>
          <w:lang w:eastAsia="fr-FR"/>
        </w:rPr>
        <w:t xml:space="preserve"> et motivation : un état des lieux</w:t>
      </w:r>
      <w:r w:rsidR="00406FA5" w:rsidRPr="00406FA5">
        <w:rPr>
          <w:rFonts w:ascii="Arial" w:eastAsia="Times New Roman" w:hAnsi="Arial" w:cs="Arial"/>
          <w:b/>
          <w:bCs/>
          <w:color w:val="2E74B5" w:themeColor="accent1" w:themeShade="BF"/>
          <w:sz w:val="20"/>
          <w:szCs w:val="20"/>
          <w:lang w:eastAsia="fr-FR"/>
        </w:rPr>
        <w:br/>
      </w:r>
      <w:r w:rsidR="00841F3B" w:rsidRPr="00442C53">
        <w:rPr>
          <w:rFonts w:ascii="Arial" w:eastAsia="Times New Roman" w:hAnsi="Arial" w:cs="Arial"/>
          <w:sz w:val="18"/>
          <w:szCs w:val="18"/>
          <w:lang w:eastAsia="fr-FR"/>
        </w:rPr>
        <w:t xml:space="preserve">Célia </w:t>
      </w:r>
      <w:r w:rsidR="00E75C46" w:rsidRPr="00442C53">
        <w:rPr>
          <w:rFonts w:ascii="Arial" w:eastAsia="Times New Roman" w:hAnsi="Arial" w:cs="Arial"/>
          <w:sz w:val="18"/>
          <w:szCs w:val="18"/>
          <w:lang w:eastAsia="fr-FR"/>
        </w:rPr>
        <w:t>ALEXANDER</w:t>
      </w:r>
      <w:r w:rsidR="00841F3B" w:rsidRPr="00442C53">
        <w:rPr>
          <w:rFonts w:ascii="Arial" w:eastAsia="Times New Roman" w:hAnsi="Arial" w:cs="Arial"/>
          <w:sz w:val="18"/>
          <w:szCs w:val="18"/>
          <w:lang w:eastAsia="fr-FR"/>
        </w:rPr>
        <w:t xml:space="preserve">, William </w:t>
      </w:r>
      <w:r w:rsidR="00E75C46" w:rsidRPr="00442C53">
        <w:rPr>
          <w:rFonts w:ascii="Arial" w:eastAsia="Times New Roman" w:hAnsi="Arial" w:cs="Arial"/>
          <w:sz w:val="18"/>
          <w:szCs w:val="18"/>
          <w:lang w:eastAsia="fr-FR"/>
        </w:rPr>
        <w:t>EXERTIER</w:t>
      </w:r>
      <w:r w:rsidR="00841F3B" w:rsidRPr="00442C53">
        <w:rPr>
          <w:rFonts w:ascii="Arial" w:eastAsia="Times New Roman" w:hAnsi="Arial" w:cs="Arial"/>
          <w:sz w:val="18"/>
          <w:szCs w:val="18"/>
          <w:lang w:eastAsia="fr-FR"/>
        </w:rPr>
        <w:t xml:space="preserve">, </w:t>
      </w:r>
      <w:r w:rsidR="00586528" w:rsidRPr="00442C53">
        <w:rPr>
          <w:rFonts w:ascii="Arial" w:eastAsia="Times New Roman" w:hAnsi="Arial" w:cs="Arial"/>
          <w:sz w:val="18"/>
          <w:szCs w:val="18"/>
          <w:lang w:eastAsia="fr-FR"/>
        </w:rPr>
        <w:t xml:space="preserve">IA IPR, </w:t>
      </w:r>
      <w:proofErr w:type="spellStart"/>
      <w:r w:rsidR="00841F3B" w:rsidRPr="00442C53">
        <w:rPr>
          <w:rFonts w:ascii="Arial" w:eastAsia="Times New Roman" w:hAnsi="Arial" w:cs="Arial"/>
          <w:sz w:val="18"/>
          <w:szCs w:val="18"/>
          <w:lang w:eastAsia="fr-FR"/>
        </w:rPr>
        <w:t>co</w:t>
      </w:r>
      <w:proofErr w:type="spellEnd"/>
      <w:r w:rsidR="00841F3B" w:rsidRPr="00442C53">
        <w:rPr>
          <w:rFonts w:ascii="Arial" w:eastAsia="Times New Roman" w:hAnsi="Arial" w:cs="Arial"/>
          <w:sz w:val="18"/>
          <w:szCs w:val="18"/>
          <w:lang w:eastAsia="fr-FR"/>
        </w:rPr>
        <w:t>-référents académiques « Devoirs faits »</w:t>
      </w:r>
      <w:r w:rsidR="00406FA5" w:rsidRPr="00442C53">
        <w:rPr>
          <w:rFonts w:ascii="Arial" w:eastAsia="Times New Roman" w:hAnsi="Arial" w:cs="Arial"/>
          <w:b/>
          <w:bCs/>
          <w:color w:val="2E74B5" w:themeColor="accent1" w:themeShade="BF"/>
          <w:sz w:val="18"/>
          <w:szCs w:val="18"/>
          <w:lang w:eastAsia="fr-FR"/>
        </w:rPr>
        <w:br/>
      </w:r>
      <w:r w:rsidR="00841F3B" w:rsidRPr="00442C53">
        <w:rPr>
          <w:rFonts w:ascii="Arial" w:eastAsia="Times New Roman" w:hAnsi="Arial" w:cs="Arial"/>
          <w:sz w:val="18"/>
          <w:szCs w:val="18"/>
          <w:lang w:eastAsia="fr-FR"/>
        </w:rPr>
        <w:t xml:space="preserve">Isabelle </w:t>
      </w:r>
      <w:r w:rsidR="00E75C46" w:rsidRPr="00442C53">
        <w:rPr>
          <w:rFonts w:ascii="Arial" w:eastAsia="Times New Roman" w:hAnsi="Arial" w:cs="Arial"/>
          <w:sz w:val="18"/>
          <w:szCs w:val="18"/>
          <w:lang w:eastAsia="fr-FR"/>
        </w:rPr>
        <w:t>MOUSSOT</w:t>
      </w:r>
      <w:r w:rsidR="00841F3B" w:rsidRPr="00442C53">
        <w:rPr>
          <w:rFonts w:ascii="Arial" w:eastAsia="Times New Roman" w:hAnsi="Arial" w:cs="Arial"/>
          <w:sz w:val="18"/>
          <w:szCs w:val="18"/>
          <w:lang w:eastAsia="fr-FR"/>
        </w:rPr>
        <w:t>,</w:t>
      </w:r>
      <w:r w:rsidR="00586528" w:rsidRPr="00442C53">
        <w:rPr>
          <w:rFonts w:ascii="Arial" w:eastAsia="Times New Roman" w:hAnsi="Arial" w:cs="Arial"/>
          <w:sz w:val="18"/>
          <w:szCs w:val="18"/>
          <w:lang w:eastAsia="fr-FR"/>
        </w:rPr>
        <w:t xml:space="preserve"> </w:t>
      </w:r>
      <w:r w:rsidR="00E75C46" w:rsidRPr="00442C53">
        <w:rPr>
          <w:rFonts w:ascii="Arial" w:eastAsia="Times New Roman" w:hAnsi="Arial" w:cs="Arial"/>
          <w:sz w:val="18"/>
          <w:szCs w:val="18"/>
          <w:lang w:eastAsia="fr-FR"/>
        </w:rPr>
        <w:t xml:space="preserve">Soufiane RABEH, </w:t>
      </w:r>
      <w:r w:rsidR="00841F3B" w:rsidRPr="00442C53">
        <w:rPr>
          <w:rFonts w:ascii="Arial" w:eastAsia="Times New Roman" w:hAnsi="Arial" w:cs="Arial"/>
          <w:sz w:val="18"/>
          <w:szCs w:val="18"/>
          <w:lang w:eastAsia="fr-FR"/>
        </w:rPr>
        <w:t>formateurs académiques « Devoirs faits »</w:t>
      </w:r>
    </w:p>
    <w:p w14:paraId="347C3A91" w14:textId="0E908866" w:rsidR="00841F3B" w:rsidRPr="00442C53" w:rsidRDefault="00406FA5" w:rsidP="003C0B26">
      <w:pPr>
        <w:rPr>
          <w:rFonts w:ascii="Arial" w:eastAsia="Times New Roman" w:hAnsi="Arial" w:cs="Arial"/>
          <w:bCs/>
          <w:color w:val="2E74B5" w:themeColor="accent1" w:themeShade="BF"/>
          <w:sz w:val="18"/>
          <w:szCs w:val="18"/>
          <w:lang w:eastAsia="fr-FR"/>
        </w:rPr>
      </w:pPr>
      <w:r>
        <w:rPr>
          <w:rFonts w:ascii="Arial" w:eastAsia="Times New Roman" w:hAnsi="Arial" w:cs="Arial"/>
          <w:b/>
          <w:bCs/>
          <w:color w:val="2E74B5" w:themeColor="accent1" w:themeShade="BF"/>
          <w:sz w:val="20"/>
          <w:szCs w:val="20"/>
          <w:lang w:eastAsia="fr-FR"/>
        </w:rPr>
        <w:br/>
      </w:r>
      <w:r w:rsidR="00E75C46" w:rsidRPr="00E75C46">
        <w:rPr>
          <w:rFonts w:ascii="Arial" w:eastAsia="Times New Roman" w:hAnsi="Arial" w:cs="Arial"/>
          <w:b/>
          <w:bCs/>
          <w:color w:val="2E74B5" w:themeColor="accent1" w:themeShade="BF"/>
          <w:sz w:val="20"/>
          <w:szCs w:val="20"/>
          <w:lang w:eastAsia="fr-FR"/>
        </w:rPr>
        <w:t>Conférence :</w:t>
      </w:r>
      <w:r w:rsidR="00841F3B" w:rsidRPr="00E75C46">
        <w:rPr>
          <w:rFonts w:ascii="Arial" w:eastAsia="Times New Roman" w:hAnsi="Arial" w:cs="Arial"/>
          <w:b/>
          <w:bCs/>
          <w:color w:val="2E74B5" w:themeColor="accent1" w:themeShade="BF"/>
          <w:sz w:val="20"/>
          <w:szCs w:val="20"/>
          <w:lang w:eastAsia="fr-FR"/>
        </w:rPr>
        <w:t xml:space="preserve"> </w:t>
      </w:r>
      <w:r w:rsidR="00841F3B" w:rsidRPr="00E75C46">
        <w:rPr>
          <w:rFonts w:ascii="Arial" w:hAnsi="Arial" w:cs="Arial"/>
          <w:b/>
          <w:bCs/>
          <w:color w:val="2E74B5" w:themeColor="accent1" w:themeShade="BF"/>
          <w:sz w:val="20"/>
          <w:szCs w:val="20"/>
        </w:rPr>
        <w:t>Comment motiver les élèves et les aider à être plus autonomes ?</w:t>
      </w:r>
      <w:r>
        <w:rPr>
          <w:rFonts w:ascii="Arial" w:eastAsia="Times New Roman" w:hAnsi="Arial" w:cs="Arial"/>
          <w:bCs/>
          <w:color w:val="2E74B5" w:themeColor="accent1" w:themeShade="BF"/>
          <w:sz w:val="20"/>
          <w:szCs w:val="20"/>
          <w:lang w:eastAsia="fr-FR"/>
        </w:rPr>
        <w:br/>
      </w:r>
      <w:r w:rsidR="00841F3B" w:rsidRPr="00442C53">
        <w:rPr>
          <w:rFonts w:ascii="Arial" w:eastAsia="Times New Roman" w:hAnsi="Arial" w:cs="Arial"/>
          <w:sz w:val="18"/>
          <w:szCs w:val="18"/>
          <w:lang w:eastAsia="fr-FR"/>
        </w:rPr>
        <w:t xml:space="preserve">Frédéric </w:t>
      </w:r>
      <w:r w:rsidR="00E75C46" w:rsidRPr="00442C53">
        <w:rPr>
          <w:rFonts w:ascii="Arial" w:eastAsia="Times New Roman" w:hAnsi="Arial" w:cs="Arial"/>
          <w:sz w:val="18"/>
          <w:szCs w:val="18"/>
          <w:lang w:eastAsia="fr-FR"/>
        </w:rPr>
        <w:t>GUILLERAY</w:t>
      </w:r>
      <w:r w:rsidR="00841F3B" w:rsidRPr="00442C53">
        <w:rPr>
          <w:rFonts w:ascii="Arial" w:eastAsia="Times New Roman" w:hAnsi="Arial" w:cs="Arial"/>
          <w:sz w:val="18"/>
          <w:szCs w:val="18"/>
          <w:lang w:eastAsia="fr-FR"/>
        </w:rPr>
        <w:t>,</w:t>
      </w:r>
      <w:r w:rsidR="00841F3B" w:rsidRPr="00442C53">
        <w:rPr>
          <w:rFonts w:ascii="Arial" w:hAnsi="Arial" w:cs="Arial"/>
          <w:b/>
          <w:bCs/>
          <w:sz w:val="18"/>
          <w:szCs w:val="18"/>
        </w:rPr>
        <w:t xml:space="preserve"> </w:t>
      </w:r>
      <w:r w:rsidR="00841F3B" w:rsidRPr="00442C53">
        <w:rPr>
          <w:rFonts w:ascii="Arial" w:hAnsi="Arial" w:cs="Arial"/>
          <w:bCs/>
          <w:sz w:val="18"/>
          <w:szCs w:val="18"/>
        </w:rPr>
        <w:t>enseignant de SVT, formateur académique "</w:t>
      </w:r>
      <w:proofErr w:type="spellStart"/>
      <w:r w:rsidR="00841F3B" w:rsidRPr="00442C53">
        <w:rPr>
          <w:rFonts w:ascii="Arial" w:hAnsi="Arial" w:cs="Arial"/>
          <w:bCs/>
          <w:sz w:val="18"/>
          <w:szCs w:val="18"/>
        </w:rPr>
        <w:t>Education</w:t>
      </w:r>
      <w:proofErr w:type="spellEnd"/>
      <w:r w:rsidR="00841F3B" w:rsidRPr="00442C53">
        <w:rPr>
          <w:rFonts w:ascii="Arial" w:hAnsi="Arial" w:cs="Arial"/>
          <w:bCs/>
          <w:sz w:val="18"/>
          <w:szCs w:val="18"/>
        </w:rPr>
        <w:t xml:space="preserve"> et sciences cognitives", chargé de mission au groupe de travail "Métacognition et confiance en soi" du Conseil Scientifique de l'</w:t>
      </w:r>
      <w:proofErr w:type="spellStart"/>
      <w:r w:rsidR="00841F3B" w:rsidRPr="00442C53">
        <w:rPr>
          <w:rFonts w:ascii="Arial" w:hAnsi="Arial" w:cs="Arial"/>
          <w:bCs/>
          <w:sz w:val="18"/>
          <w:szCs w:val="18"/>
        </w:rPr>
        <w:t>Education</w:t>
      </w:r>
      <w:proofErr w:type="spellEnd"/>
      <w:r w:rsidR="00841F3B" w:rsidRPr="00442C53">
        <w:rPr>
          <w:rFonts w:ascii="Arial" w:hAnsi="Arial" w:cs="Arial"/>
          <w:bCs/>
          <w:sz w:val="18"/>
          <w:szCs w:val="18"/>
        </w:rPr>
        <w:t xml:space="preserve"> Nationale, co-fondateur de l'association "Apprendre et former avec les sciences cognitives".</w:t>
      </w:r>
    </w:p>
    <w:p w14:paraId="3408B7C6" w14:textId="77777777" w:rsidR="00442C53" w:rsidRDefault="00442C53" w:rsidP="00442C53">
      <w:pPr>
        <w:jc w:val="both"/>
        <w:rPr>
          <w:rFonts w:ascii="Arial" w:eastAsia="Times New Roman" w:hAnsi="Arial" w:cs="Arial"/>
          <w:i/>
          <w:iCs/>
          <w:sz w:val="18"/>
          <w:szCs w:val="18"/>
          <w:lang w:eastAsia="fr-FR"/>
        </w:rPr>
      </w:pPr>
      <w:r w:rsidRPr="00442C53">
        <w:rPr>
          <w:rFonts w:ascii="Arial" w:hAnsi="Arial" w:cs="Arial"/>
          <w:bCs/>
          <w:i/>
          <w:iCs/>
          <w:sz w:val="18"/>
          <w:szCs w:val="18"/>
        </w:rPr>
        <w:t xml:space="preserve">Cette conférence sera l’occasion de discuter des leviers possibles à actionner pour soutenir la motivation des élèves et leur auto-régulation à partir de concepts et notions-clé : les piliers de l’apprentissage, l’engagement actif et les feedbacks, la métacognition et la </w:t>
      </w:r>
      <w:proofErr w:type="spellStart"/>
      <w:r w:rsidRPr="00442C53">
        <w:rPr>
          <w:rFonts w:ascii="Arial" w:hAnsi="Arial" w:cs="Arial"/>
          <w:bCs/>
          <w:i/>
          <w:iCs/>
          <w:sz w:val="18"/>
          <w:szCs w:val="18"/>
        </w:rPr>
        <w:t>métacompréhension</w:t>
      </w:r>
      <w:proofErr w:type="spellEnd"/>
      <w:r w:rsidRPr="00442C53">
        <w:rPr>
          <w:rFonts w:ascii="Arial" w:hAnsi="Arial" w:cs="Arial"/>
          <w:bCs/>
          <w:i/>
          <w:iCs/>
          <w:sz w:val="18"/>
          <w:szCs w:val="18"/>
        </w:rPr>
        <w:t xml:space="preserve"> ainsi que la place de l’erreur. Cette conférence abordera des notions théoriques et des exemples concrets d’outils et de gestes professionnels à conduire en classe et dans les séances « Devoirs faits ».</w:t>
      </w:r>
    </w:p>
    <w:p w14:paraId="376B6905" w14:textId="77777777" w:rsidR="003C0B26" w:rsidRDefault="003C0B26" w:rsidP="007C7659">
      <w:pPr>
        <w:jc w:val="center"/>
        <w:rPr>
          <w:rFonts w:ascii="Arial" w:eastAsia="Times New Roman" w:hAnsi="Arial" w:cs="Arial"/>
          <w:b/>
          <w:bCs/>
          <w:color w:val="2E74B5" w:themeColor="accent1" w:themeShade="BF"/>
          <w:sz w:val="20"/>
          <w:szCs w:val="20"/>
          <w:lang w:eastAsia="fr-FR"/>
        </w:rPr>
      </w:pPr>
    </w:p>
    <w:p w14:paraId="298EF79D" w14:textId="74C7FB50" w:rsidR="00586528" w:rsidRPr="00406FA5" w:rsidRDefault="00586528" w:rsidP="007C7659">
      <w:pPr>
        <w:jc w:val="center"/>
        <w:rPr>
          <w:rFonts w:ascii="Arial" w:eastAsia="Times New Roman" w:hAnsi="Arial" w:cs="Arial"/>
          <w:b/>
          <w:color w:val="2E74B5" w:themeColor="accent1" w:themeShade="BF"/>
          <w:sz w:val="20"/>
          <w:szCs w:val="20"/>
          <w:lang w:eastAsia="fr-FR"/>
        </w:rPr>
      </w:pPr>
      <w:r w:rsidRPr="00406FA5">
        <w:rPr>
          <w:rFonts w:ascii="Arial" w:eastAsia="Times New Roman" w:hAnsi="Arial" w:cs="Arial"/>
          <w:b/>
          <w:color w:val="2E74B5" w:themeColor="accent1" w:themeShade="BF"/>
          <w:sz w:val="20"/>
          <w:szCs w:val="20"/>
          <w:lang w:eastAsia="fr-FR"/>
        </w:rPr>
        <w:t xml:space="preserve">Thème </w:t>
      </w:r>
      <w:proofErr w:type="gramStart"/>
      <w:r w:rsidRPr="00406FA5">
        <w:rPr>
          <w:rFonts w:ascii="Arial" w:eastAsia="Times New Roman" w:hAnsi="Arial" w:cs="Arial"/>
          <w:b/>
          <w:color w:val="2E74B5" w:themeColor="accent1" w:themeShade="BF"/>
          <w:sz w:val="20"/>
          <w:szCs w:val="20"/>
          <w:lang w:eastAsia="fr-FR"/>
        </w:rPr>
        <w:t>1  Pour</w:t>
      </w:r>
      <w:proofErr w:type="gramEnd"/>
      <w:r w:rsidRPr="00406FA5">
        <w:rPr>
          <w:rFonts w:ascii="Arial" w:eastAsia="Times New Roman" w:hAnsi="Arial" w:cs="Arial"/>
          <w:b/>
          <w:color w:val="2E74B5" w:themeColor="accent1" w:themeShade="BF"/>
          <w:sz w:val="20"/>
          <w:szCs w:val="20"/>
          <w:lang w:eastAsia="fr-FR"/>
        </w:rPr>
        <w:t xml:space="preserve"> des élèves engagés</w:t>
      </w:r>
    </w:p>
    <w:p w14:paraId="6CBE0B16" w14:textId="08128124" w:rsidR="009754ED" w:rsidRPr="00406FA5" w:rsidRDefault="00586528" w:rsidP="00771E11">
      <w:pPr>
        <w:spacing w:after="0"/>
        <w:rPr>
          <w:rFonts w:ascii="Arial" w:eastAsia="Times New Roman" w:hAnsi="Arial" w:cs="Arial"/>
          <w:color w:val="2E74B5" w:themeColor="accent1" w:themeShade="BF"/>
          <w:sz w:val="20"/>
          <w:szCs w:val="20"/>
          <w:lang w:eastAsia="fr-FR"/>
        </w:rPr>
      </w:pPr>
      <w:r w:rsidRPr="00406FA5">
        <w:rPr>
          <w:rFonts w:ascii="Arial" w:eastAsia="Times New Roman" w:hAnsi="Arial" w:cs="Arial"/>
          <w:b/>
          <w:bCs/>
          <w:color w:val="2E74B5" w:themeColor="accent1" w:themeShade="BF"/>
          <w:sz w:val="20"/>
          <w:szCs w:val="20"/>
          <w:lang w:eastAsia="fr-FR"/>
        </w:rPr>
        <w:t xml:space="preserve">Atelier 1-1 : </w:t>
      </w:r>
      <w:r w:rsidR="00406FA5">
        <w:rPr>
          <w:rFonts w:ascii="Arial" w:eastAsia="Times New Roman" w:hAnsi="Arial" w:cs="Arial"/>
          <w:b/>
          <w:bCs/>
          <w:color w:val="2E74B5" w:themeColor="accent1" w:themeShade="BF"/>
          <w:sz w:val="20"/>
          <w:szCs w:val="20"/>
          <w:lang w:eastAsia="fr-FR"/>
        </w:rPr>
        <w:t>l</w:t>
      </w:r>
      <w:r w:rsidR="007C7659" w:rsidRPr="00406FA5">
        <w:rPr>
          <w:rFonts w:ascii="Arial" w:eastAsia="Times New Roman" w:hAnsi="Arial" w:cs="Arial"/>
          <w:b/>
          <w:bCs/>
          <w:color w:val="2E74B5" w:themeColor="accent1" w:themeShade="BF"/>
          <w:sz w:val="20"/>
          <w:szCs w:val="20"/>
          <w:lang w:eastAsia="fr-FR"/>
        </w:rPr>
        <w:t>a co</w:t>
      </w:r>
      <w:r w:rsidRPr="00406FA5">
        <w:rPr>
          <w:rFonts w:ascii="Arial" w:eastAsia="Times New Roman" w:hAnsi="Arial" w:cs="Arial"/>
          <w:b/>
          <w:bCs/>
          <w:color w:val="2E74B5" w:themeColor="accent1" w:themeShade="BF"/>
          <w:sz w:val="20"/>
          <w:szCs w:val="20"/>
          <w:lang w:eastAsia="fr-FR"/>
        </w:rPr>
        <w:t>nsigne</w:t>
      </w:r>
      <w:r w:rsidR="007C7659" w:rsidRPr="00406FA5">
        <w:rPr>
          <w:rFonts w:ascii="Arial" w:eastAsia="Times New Roman" w:hAnsi="Arial" w:cs="Arial"/>
          <w:b/>
          <w:bCs/>
          <w:color w:val="2E74B5" w:themeColor="accent1" w:themeShade="BF"/>
          <w:sz w:val="20"/>
          <w:szCs w:val="20"/>
          <w:lang w:eastAsia="fr-FR"/>
        </w:rPr>
        <w:t>, un levier de motivation pour les devoirs</w:t>
      </w:r>
      <w:r w:rsidRPr="00406FA5">
        <w:rPr>
          <w:rFonts w:ascii="Arial" w:eastAsia="Times New Roman" w:hAnsi="Arial" w:cs="Arial"/>
          <w:color w:val="2E74B5" w:themeColor="accent1" w:themeShade="BF"/>
          <w:sz w:val="20"/>
          <w:szCs w:val="20"/>
          <w:lang w:eastAsia="fr-FR"/>
        </w:rPr>
        <w:t xml:space="preserve"> </w:t>
      </w:r>
    </w:p>
    <w:p w14:paraId="51BC4F04" w14:textId="687B9F92" w:rsidR="00771E11" w:rsidRPr="00442C53" w:rsidRDefault="00586528" w:rsidP="00771E11">
      <w:pPr>
        <w:spacing w:after="0"/>
        <w:rPr>
          <w:rFonts w:ascii="Arial" w:eastAsia="Times New Roman" w:hAnsi="Arial" w:cs="Arial"/>
          <w:sz w:val="18"/>
          <w:szCs w:val="18"/>
          <w:lang w:eastAsia="fr-FR"/>
        </w:rPr>
      </w:pPr>
      <w:r w:rsidRPr="00442C53">
        <w:rPr>
          <w:rFonts w:ascii="Arial" w:eastAsia="Times New Roman" w:hAnsi="Arial" w:cs="Arial"/>
          <w:sz w:val="18"/>
          <w:szCs w:val="18"/>
          <w:lang w:eastAsia="fr-FR"/>
        </w:rPr>
        <w:t xml:space="preserve">Isabelle </w:t>
      </w:r>
      <w:r w:rsidR="00E75C46" w:rsidRPr="00442C53">
        <w:rPr>
          <w:rFonts w:ascii="Arial" w:eastAsia="Times New Roman" w:hAnsi="Arial" w:cs="Arial"/>
          <w:sz w:val="18"/>
          <w:szCs w:val="18"/>
          <w:lang w:eastAsia="fr-FR"/>
        </w:rPr>
        <w:t>MOUSSOT</w:t>
      </w:r>
      <w:r w:rsidRPr="00442C53">
        <w:rPr>
          <w:rFonts w:ascii="Arial" w:eastAsia="Times New Roman" w:hAnsi="Arial" w:cs="Arial"/>
          <w:sz w:val="18"/>
          <w:szCs w:val="18"/>
          <w:lang w:eastAsia="fr-FR"/>
        </w:rPr>
        <w:t>, So</w:t>
      </w:r>
      <w:r w:rsidR="00E75C46" w:rsidRPr="00442C53">
        <w:rPr>
          <w:rFonts w:ascii="Arial" w:eastAsia="Times New Roman" w:hAnsi="Arial" w:cs="Arial"/>
          <w:sz w:val="18"/>
          <w:szCs w:val="18"/>
          <w:lang w:eastAsia="fr-FR"/>
        </w:rPr>
        <w:t>u</w:t>
      </w:r>
      <w:r w:rsidRPr="00442C53">
        <w:rPr>
          <w:rFonts w:ascii="Arial" w:eastAsia="Times New Roman" w:hAnsi="Arial" w:cs="Arial"/>
          <w:sz w:val="18"/>
          <w:szCs w:val="18"/>
          <w:lang w:eastAsia="fr-FR"/>
        </w:rPr>
        <w:t xml:space="preserve">fiane </w:t>
      </w:r>
      <w:r w:rsidR="00E75C46" w:rsidRPr="00442C53">
        <w:rPr>
          <w:rFonts w:ascii="Arial" w:eastAsia="Times New Roman" w:hAnsi="Arial" w:cs="Arial"/>
          <w:sz w:val="18"/>
          <w:szCs w:val="18"/>
          <w:lang w:eastAsia="fr-FR"/>
        </w:rPr>
        <w:t>RABEH</w:t>
      </w:r>
      <w:r w:rsidRPr="00442C53">
        <w:rPr>
          <w:rFonts w:ascii="Arial" w:eastAsia="Times New Roman" w:hAnsi="Arial" w:cs="Arial"/>
          <w:sz w:val="18"/>
          <w:szCs w:val="18"/>
          <w:lang w:eastAsia="fr-FR"/>
        </w:rPr>
        <w:t>, formateurs académiques</w:t>
      </w:r>
      <w:r w:rsidR="00771E11" w:rsidRPr="00442C53">
        <w:rPr>
          <w:rFonts w:ascii="Arial" w:eastAsia="Times New Roman" w:hAnsi="Arial" w:cs="Arial"/>
          <w:sz w:val="18"/>
          <w:szCs w:val="18"/>
          <w:lang w:eastAsia="fr-FR"/>
        </w:rPr>
        <w:t xml:space="preserve"> « Devoirs faits »</w:t>
      </w:r>
    </w:p>
    <w:p w14:paraId="40302864" w14:textId="50C63337" w:rsidR="007E50B8" w:rsidRPr="00442C53" w:rsidRDefault="007E50B8" w:rsidP="00771E11">
      <w:pPr>
        <w:spacing w:after="0"/>
        <w:rPr>
          <w:rFonts w:ascii="Arial" w:eastAsia="Times New Roman" w:hAnsi="Arial" w:cs="Arial"/>
          <w:b/>
          <w:bCs/>
          <w:sz w:val="18"/>
          <w:szCs w:val="18"/>
          <w:lang w:eastAsia="fr-FR"/>
        </w:rPr>
      </w:pPr>
    </w:p>
    <w:p w14:paraId="5DEC8253" w14:textId="77777777" w:rsidR="00442C53" w:rsidRPr="00442C53" w:rsidRDefault="00442C53" w:rsidP="00442C53">
      <w:pPr>
        <w:spacing w:after="0"/>
        <w:jc w:val="both"/>
        <w:rPr>
          <w:rFonts w:ascii="Arial" w:eastAsia="Times New Roman" w:hAnsi="Arial" w:cs="Arial"/>
          <w:i/>
          <w:iCs/>
          <w:sz w:val="18"/>
          <w:szCs w:val="18"/>
          <w:lang w:eastAsia="fr-FR"/>
        </w:rPr>
      </w:pPr>
      <w:r w:rsidRPr="00442C53">
        <w:rPr>
          <w:rStyle w:val="s2"/>
          <w:rFonts w:ascii="Arial" w:hAnsi="Arial" w:cs="Arial"/>
          <w:i/>
          <w:iCs/>
          <w:sz w:val="18"/>
          <w:szCs w:val="18"/>
        </w:rPr>
        <w:t xml:space="preserve">Mettre l’accent sur la consigne, porte d’entrée dans l’engagement et la motivation de l’élève. L’objectif est que l’élève puisse s’engager sans trop de difficultés dans la tâche et que toute personne encadrante se sente légitime dans l’aide apportée sans être forcément un expert de la discipline. </w:t>
      </w:r>
      <w:r w:rsidRPr="00442C53">
        <w:rPr>
          <w:rFonts w:ascii="Arial" w:hAnsi="Arial" w:cs="Arial"/>
          <w:i/>
          <w:iCs/>
          <w:sz w:val="18"/>
          <w:szCs w:val="18"/>
        </w:rPr>
        <w:t>Cet atelier propose d’</w:t>
      </w:r>
      <w:r w:rsidRPr="00442C53">
        <w:rPr>
          <w:rStyle w:val="s2"/>
          <w:rFonts w:ascii="Arial" w:hAnsi="Arial" w:cs="Arial"/>
          <w:i/>
          <w:iCs/>
          <w:sz w:val="18"/>
          <w:szCs w:val="18"/>
        </w:rPr>
        <w:t>identifier les difficultés que l’on peut rencontrer face à une consigne et de réfléchir aux pistes de remédiation. </w:t>
      </w:r>
    </w:p>
    <w:p w14:paraId="0E48E8EA" w14:textId="77777777" w:rsidR="00442C53" w:rsidRDefault="00442C53" w:rsidP="00771E11">
      <w:pPr>
        <w:spacing w:after="0"/>
        <w:rPr>
          <w:rFonts w:ascii="Arial" w:eastAsia="Times New Roman" w:hAnsi="Arial" w:cs="Arial"/>
          <w:b/>
          <w:bCs/>
          <w:sz w:val="20"/>
          <w:szCs w:val="20"/>
          <w:lang w:eastAsia="fr-FR"/>
        </w:rPr>
      </w:pPr>
    </w:p>
    <w:p w14:paraId="128A594D" w14:textId="311AE2C5" w:rsidR="00771E11" w:rsidRPr="00406FA5" w:rsidRDefault="007C7659" w:rsidP="00771E11">
      <w:pPr>
        <w:spacing w:after="0"/>
        <w:rPr>
          <w:rFonts w:ascii="Arial" w:eastAsia="Times New Roman" w:hAnsi="Arial" w:cs="Arial"/>
          <w:b/>
          <w:bCs/>
          <w:color w:val="2E74B5" w:themeColor="accent1" w:themeShade="BF"/>
          <w:sz w:val="20"/>
          <w:szCs w:val="20"/>
          <w:lang w:eastAsia="fr-FR"/>
        </w:rPr>
      </w:pPr>
      <w:r w:rsidRPr="00406FA5">
        <w:rPr>
          <w:rFonts w:ascii="Arial" w:eastAsia="Times New Roman" w:hAnsi="Arial" w:cs="Arial"/>
          <w:b/>
          <w:bCs/>
          <w:color w:val="2E74B5" w:themeColor="accent1" w:themeShade="BF"/>
          <w:sz w:val="20"/>
          <w:szCs w:val="20"/>
          <w:lang w:eastAsia="fr-FR"/>
        </w:rPr>
        <w:t>Atelier 1-2</w:t>
      </w:r>
      <w:r w:rsidR="00406FA5">
        <w:rPr>
          <w:rFonts w:ascii="Arial" w:eastAsia="Times New Roman" w:hAnsi="Arial" w:cs="Arial"/>
          <w:b/>
          <w:bCs/>
          <w:color w:val="2E74B5" w:themeColor="accent1" w:themeShade="BF"/>
          <w:sz w:val="20"/>
          <w:szCs w:val="20"/>
          <w:lang w:eastAsia="fr-FR"/>
        </w:rPr>
        <w:t xml:space="preserve"> : </w:t>
      </w:r>
      <w:r w:rsidR="009754ED" w:rsidRPr="00406FA5">
        <w:rPr>
          <w:rFonts w:ascii="Arial" w:eastAsia="Times New Roman" w:hAnsi="Arial" w:cs="Arial"/>
          <w:b/>
          <w:bCs/>
          <w:color w:val="2E74B5" w:themeColor="accent1" w:themeShade="BF"/>
          <w:sz w:val="20"/>
          <w:szCs w:val="20"/>
          <w:lang w:eastAsia="fr-FR"/>
        </w:rPr>
        <w:t>des types des « devoirs » à favoriser</w:t>
      </w:r>
    </w:p>
    <w:p w14:paraId="609091B3" w14:textId="332F18B5" w:rsidR="00771E11" w:rsidRPr="00442C53" w:rsidRDefault="00586528" w:rsidP="00771E11">
      <w:pPr>
        <w:spacing w:after="0"/>
        <w:rPr>
          <w:rFonts w:ascii="Arial" w:eastAsia="Times New Roman" w:hAnsi="Arial" w:cs="Arial"/>
          <w:color w:val="000000" w:themeColor="text1"/>
          <w:sz w:val="18"/>
          <w:szCs w:val="18"/>
          <w:lang w:eastAsia="fr-FR"/>
        </w:rPr>
      </w:pPr>
      <w:r w:rsidRPr="00442C53">
        <w:rPr>
          <w:rFonts w:ascii="Arial" w:eastAsia="Times New Roman" w:hAnsi="Arial" w:cs="Arial"/>
          <w:bCs/>
          <w:sz w:val="18"/>
          <w:szCs w:val="18"/>
          <w:lang w:eastAsia="fr-FR"/>
        </w:rPr>
        <w:t xml:space="preserve">Célia </w:t>
      </w:r>
      <w:r w:rsidR="00E75C46" w:rsidRPr="00442C53">
        <w:rPr>
          <w:rFonts w:ascii="Arial" w:eastAsia="Times New Roman" w:hAnsi="Arial" w:cs="Arial"/>
          <w:sz w:val="18"/>
          <w:szCs w:val="18"/>
          <w:lang w:eastAsia="fr-FR"/>
        </w:rPr>
        <w:t>ALEXANDER</w:t>
      </w:r>
      <w:r w:rsidRPr="00442C53">
        <w:rPr>
          <w:rFonts w:ascii="Arial" w:eastAsia="Times New Roman" w:hAnsi="Arial" w:cs="Arial"/>
          <w:sz w:val="18"/>
          <w:szCs w:val="18"/>
          <w:lang w:eastAsia="fr-FR"/>
        </w:rPr>
        <w:t xml:space="preserve">, IA IPR de Lettres, William </w:t>
      </w:r>
      <w:r w:rsidR="00E75C46" w:rsidRPr="00442C53">
        <w:rPr>
          <w:rFonts w:ascii="Arial" w:eastAsia="Times New Roman" w:hAnsi="Arial" w:cs="Arial"/>
          <w:sz w:val="18"/>
          <w:szCs w:val="18"/>
          <w:lang w:eastAsia="fr-FR"/>
        </w:rPr>
        <w:t>EXERTIER</w:t>
      </w:r>
      <w:r w:rsidRPr="00442C53">
        <w:rPr>
          <w:rFonts w:ascii="Arial" w:eastAsia="Times New Roman" w:hAnsi="Arial" w:cs="Arial"/>
          <w:sz w:val="18"/>
          <w:szCs w:val="18"/>
          <w:lang w:eastAsia="fr-FR"/>
        </w:rPr>
        <w:t>, IA IPR de Mathématiques</w:t>
      </w:r>
      <w:r w:rsidRPr="00442C53">
        <w:rPr>
          <w:rFonts w:ascii="Arial" w:eastAsia="Times New Roman" w:hAnsi="Arial" w:cs="Arial"/>
          <w:b/>
          <w:bCs/>
          <w:sz w:val="18"/>
          <w:szCs w:val="18"/>
          <w:lang w:eastAsia="fr-FR"/>
        </w:rPr>
        <w:t xml:space="preserve"> </w:t>
      </w:r>
      <w:r w:rsidRPr="00442C53">
        <w:rPr>
          <w:rFonts w:ascii="Arial" w:eastAsia="Times New Roman" w:hAnsi="Arial" w:cs="Arial"/>
          <w:b/>
          <w:bCs/>
          <w:sz w:val="18"/>
          <w:szCs w:val="18"/>
          <w:lang w:eastAsia="fr-FR"/>
        </w:rPr>
        <w:br/>
      </w:r>
    </w:p>
    <w:p w14:paraId="4001178D" w14:textId="77777777" w:rsidR="00442C53" w:rsidRPr="00442C53" w:rsidRDefault="00442C53" w:rsidP="00442C53">
      <w:pPr>
        <w:spacing w:after="0"/>
        <w:rPr>
          <w:rFonts w:ascii="Arial" w:eastAsia="Times New Roman" w:hAnsi="Arial" w:cs="Arial"/>
          <w:sz w:val="18"/>
          <w:szCs w:val="18"/>
          <w:lang w:eastAsia="fr-FR"/>
        </w:rPr>
      </w:pPr>
      <w:r w:rsidRPr="00442C53">
        <w:rPr>
          <w:rFonts w:ascii="Arial" w:eastAsia="Times New Roman" w:hAnsi="Arial" w:cs="Arial"/>
          <w:sz w:val="18"/>
          <w:szCs w:val="18"/>
          <w:lang w:eastAsia="fr-FR"/>
        </w:rPr>
        <w:t xml:space="preserve">Étudier la question des devoirs sous l’angle du prescripteur. Cet atelier propose de définir les différentes natures des devoirs, les objectifs et attendus associés à chacune d’elles et d’évoquer les retours possibles en classe sur le travail réalisé. </w:t>
      </w:r>
    </w:p>
    <w:p w14:paraId="30D394D2" w14:textId="04F15F35" w:rsidR="00442C53" w:rsidRDefault="00442C53" w:rsidP="00771E11">
      <w:pPr>
        <w:spacing w:after="0"/>
        <w:rPr>
          <w:rFonts w:ascii="Arial" w:eastAsia="Times New Roman" w:hAnsi="Arial" w:cs="Arial"/>
          <w:color w:val="000000" w:themeColor="text1"/>
          <w:sz w:val="20"/>
          <w:szCs w:val="20"/>
          <w:lang w:eastAsia="fr-FR"/>
        </w:rPr>
      </w:pPr>
    </w:p>
    <w:p w14:paraId="3ADE25B5" w14:textId="77777777" w:rsidR="00442C53" w:rsidRPr="00771E11" w:rsidRDefault="00442C53" w:rsidP="00771E11">
      <w:pPr>
        <w:spacing w:after="0"/>
        <w:rPr>
          <w:rFonts w:ascii="Arial" w:eastAsia="Times New Roman" w:hAnsi="Arial" w:cs="Arial"/>
          <w:color w:val="000000" w:themeColor="text1"/>
          <w:sz w:val="20"/>
          <w:szCs w:val="20"/>
          <w:lang w:eastAsia="fr-FR"/>
        </w:rPr>
      </w:pPr>
    </w:p>
    <w:p w14:paraId="253258BF" w14:textId="77777777" w:rsidR="00586528" w:rsidRPr="00406FA5" w:rsidRDefault="00771E11" w:rsidP="007C7659">
      <w:pPr>
        <w:jc w:val="center"/>
        <w:rPr>
          <w:rFonts w:ascii="Arial" w:eastAsia="Times New Roman" w:hAnsi="Arial" w:cs="Arial"/>
          <w:b/>
          <w:color w:val="2E74B5" w:themeColor="accent1" w:themeShade="BF"/>
          <w:sz w:val="20"/>
          <w:szCs w:val="20"/>
          <w:lang w:eastAsia="fr-FR"/>
        </w:rPr>
      </w:pPr>
      <w:r w:rsidRPr="00406FA5">
        <w:rPr>
          <w:rFonts w:ascii="Arial" w:eastAsia="Times New Roman" w:hAnsi="Arial" w:cs="Arial"/>
          <w:b/>
          <w:color w:val="2E74B5" w:themeColor="accent1" w:themeShade="BF"/>
          <w:sz w:val="20"/>
          <w:szCs w:val="20"/>
          <w:lang w:eastAsia="fr-FR"/>
        </w:rPr>
        <w:t>T</w:t>
      </w:r>
      <w:r w:rsidR="00586528" w:rsidRPr="00406FA5">
        <w:rPr>
          <w:rFonts w:ascii="Arial" w:eastAsia="Times New Roman" w:hAnsi="Arial" w:cs="Arial"/>
          <w:b/>
          <w:color w:val="2E74B5" w:themeColor="accent1" w:themeShade="BF"/>
          <w:sz w:val="20"/>
          <w:szCs w:val="20"/>
          <w:lang w:eastAsia="fr-FR"/>
        </w:rPr>
        <w:t>hème 2 Pour des séances efficaces</w:t>
      </w:r>
    </w:p>
    <w:p w14:paraId="17834D43" w14:textId="5DFDC649" w:rsidR="009754ED" w:rsidRPr="00406FA5" w:rsidRDefault="00586528" w:rsidP="00771E11">
      <w:pPr>
        <w:spacing w:after="0"/>
        <w:rPr>
          <w:rFonts w:ascii="Arial" w:eastAsia="Times New Roman" w:hAnsi="Arial" w:cs="Arial"/>
          <w:b/>
          <w:bCs/>
          <w:color w:val="2E74B5" w:themeColor="accent1" w:themeShade="BF"/>
          <w:sz w:val="20"/>
          <w:szCs w:val="20"/>
          <w:lang w:eastAsia="fr-FR"/>
        </w:rPr>
      </w:pPr>
      <w:r w:rsidRPr="00406FA5">
        <w:rPr>
          <w:rFonts w:ascii="Arial" w:eastAsia="Times New Roman" w:hAnsi="Arial" w:cs="Arial"/>
          <w:b/>
          <w:bCs/>
          <w:color w:val="2E74B5" w:themeColor="accent1" w:themeShade="BF"/>
          <w:sz w:val="20"/>
          <w:szCs w:val="20"/>
          <w:lang w:eastAsia="fr-FR"/>
        </w:rPr>
        <w:t>Atelier 2-1</w:t>
      </w:r>
      <w:r w:rsidR="00406FA5">
        <w:rPr>
          <w:rFonts w:ascii="Arial" w:eastAsia="Times New Roman" w:hAnsi="Arial" w:cs="Arial"/>
          <w:b/>
          <w:bCs/>
          <w:color w:val="2E74B5" w:themeColor="accent1" w:themeShade="BF"/>
          <w:sz w:val="20"/>
          <w:szCs w:val="20"/>
          <w:lang w:eastAsia="fr-FR"/>
        </w:rPr>
        <w:t> : d</w:t>
      </w:r>
      <w:r w:rsidRPr="00406FA5">
        <w:rPr>
          <w:rFonts w:ascii="Arial" w:eastAsia="Times New Roman" w:hAnsi="Arial" w:cs="Arial"/>
          <w:b/>
          <w:bCs/>
          <w:color w:val="2E74B5" w:themeColor="accent1" w:themeShade="BF"/>
          <w:sz w:val="20"/>
          <w:szCs w:val="20"/>
          <w:lang w:eastAsia="fr-FR"/>
        </w:rPr>
        <w:t xml:space="preserve">es outils de liaisons </w:t>
      </w:r>
      <w:r w:rsidR="009754ED" w:rsidRPr="00406FA5">
        <w:rPr>
          <w:rFonts w:ascii="Arial" w:eastAsia="Times New Roman" w:hAnsi="Arial" w:cs="Arial"/>
          <w:b/>
          <w:bCs/>
          <w:color w:val="2E74B5" w:themeColor="accent1" w:themeShade="BF"/>
          <w:sz w:val="20"/>
          <w:szCs w:val="20"/>
          <w:lang w:eastAsia="fr-FR"/>
        </w:rPr>
        <w:t>entre les acteurs</w:t>
      </w:r>
    </w:p>
    <w:p w14:paraId="2337CDD2" w14:textId="6591FAD6" w:rsidR="00771E11" w:rsidRPr="00442C53" w:rsidRDefault="007C7659" w:rsidP="00771E11">
      <w:pPr>
        <w:spacing w:after="0"/>
        <w:rPr>
          <w:rFonts w:ascii="Arial" w:eastAsia="Times New Roman" w:hAnsi="Arial" w:cs="Arial"/>
          <w:sz w:val="18"/>
          <w:szCs w:val="18"/>
          <w:lang w:eastAsia="fr-FR"/>
        </w:rPr>
      </w:pPr>
      <w:r w:rsidRPr="00442C53">
        <w:rPr>
          <w:rFonts w:ascii="Arial" w:eastAsia="Times New Roman" w:hAnsi="Arial" w:cs="Arial"/>
          <w:sz w:val="18"/>
          <w:szCs w:val="18"/>
          <w:lang w:eastAsia="fr-FR"/>
        </w:rPr>
        <w:t xml:space="preserve">Catherine </w:t>
      </w:r>
      <w:r w:rsidR="00E75C46" w:rsidRPr="00442C53">
        <w:rPr>
          <w:rFonts w:ascii="Arial" w:eastAsia="Times New Roman" w:hAnsi="Arial" w:cs="Arial"/>
          <w:sz w:val="18"/>
          <w:szCs w:val="18"/>
          <w:lang w:eastAsia="fr-FR"/>
        </w:rPr>
        <w:t>LOUDENOT</w:t>
      </w:r>
      <w:r w:rsidRPr="00442C53">
        <w:rPr>
          <w:rFonts w:ascii="Arial" w:eastAsia="Times New Roman" w:hAnsi="Arial" w:cs="Arial"/>
          <w:sz w:val="18"/>
          <w:szCs w:val="18"/>
          <w:lang w:eastAsia="fr-FR"/>
        </w:rPr>
        <w:t>, Julie</w:t>
      </w:r>
      <w:r w:rsidR="00771E11" w:rsidRPr="00442C53">
        <w:rPr>
          <w:rFonts w:ascii="Arial" w:eastAsia="Times New Roman" w:hAnsi="Arial" w:cs="Arial"/>
          <w:sz w:val="18"/>
          <w:szCs w:val="18"/>
          <w:lang w:eastAsia="fr-FR"/>
        </w:rPr>
        <w:t xml:space="preserve"> </w:t>
      </w:r>
      <w:r w:rsidR="00E75C46" w:rsidRPr="00442C53">
        <w:rPr>
          <w:rFonts w:ascii="Arial" w:eastAsia="Times New Roman" w:hAnsi="Arial" w:cs="Arial"/>
          <w:sz w:val="18"/>
          <w:szCs w:val="18"/>
          <w:lang w:eastAsia="fr-FR"/>
        </w:rPr>
        <w:t>LHUILLER</w:t>
      </w:r>
      <w:r w:rsidRPr="00442C53">
        <w:rPr>
          <w:rFonts w:ascii="Arial" w:eastAsia="Times New Roman" w:hAnsi="Arial" w:cs="Arial"/>
          <w:sz w:val="18"/>
          <w:szCs w:val="18"/>
          <w:lang w:eastAsia="fr-FR"/>
        </w:rPr>
        <w:t xml:space="preserve">, formatrices académiques </w:t>
      </w:r>
      <w:r w:rsidR="00E75C46" w:rsidRPr="00442C53">
        <w:rPr>
          <w:rFonts w:ascii="Arial" w:eastAsia="Times New Roman" w:hAnsi="Arial" w:cs="Arial"/>
          <w:sz w:val="18"/>
          <w:szCs w:val="18"/>
          <w:lang w:eastAsia="fr-FR"/>
        </w:rPr>
        <w:t>« </w:t>
      </w:r>
      <w:r w:rsidRPr="00442C53">
        <w:rPr>
          <w:rFonts w:ascii="Arial" w:eastAsia="Times New Roman" w:hAnsi="Arial" w:cs="Arial"/>
          <w:sz w:val="18"/>
          <w:szCs w:val="18"/>
          <w:lang w:eastAsia="fr-FR"/>
        </w:rPr>
        <w:t>Devoirs faits</w:t>
      </w:r>
      <w:r w:rsidR="00E75C46" w:rsidRPr="00442C53">
        <w:rPr>
          <w:rFonts w:ascii="Arial" w:eastAsia="Times New Roman" w:hAnsi="Arial" w:cs="Arial"/>
          <w:sz w:val="18"/>
          <w:szCs w:val="18"/>
          <w:lang w:eastAsia="fr-FR"/>
        </w:rPr>
        <w:t> »</w:t>
      </w:r>
    </w:p>
    <w:p w14:paraId="2EDFB9E5" w14:textId="2F869690" w:rsidR="00771E11" w:rsidRPr="00442C53" w:rsidRDefault="00771E11" w:rsidP="00771E11">
      <w:pPr>
        <w:spacing w:after="0"/>
        <w:rPr>
          <w:rFonts w:ascii="Arial" w:eastAsia="Times New Roman" w:hAnsi="Arial" w:cs="Arial"/>
          <w:b/>
          <w:bCs/>
          <w:sz w:val="18"/>
          <w:szCs w:val="18"/>
          <w:lang w:eastAsia="fr-FR"/>
        </w:rPr>
      </w:pPr>
    </w:p>
    <w:p w14:paraId="2672B276" w14:textId="77777777" w:rsidR="00442C53" w:rsidRPr="00442C53" w:rsidRDefault="00442C53" w:rsidP="00442C53">
      <w:pPr>
        <w:jc w:val="both"/>
        <w:rPr>
          <w:rFonts w:ascii="Arial" w:eastAsia="Times New Roman" w:hAnsi="Arial" w:cs="Arial"/>
          <w:sz w:val="18"/>
          <w:szCs w:val="18"/>
          <w:lang w:eastAsia="fr-FR"/>
        </w:rPr>
      </w:pPr>
      <w:r w:rsidRPr="00442C53">
        <w:rPr>
          <w:rFonts w:ascii="Arial" w:eastAsia="Times New Roman" w:hAnsi="Arial" w:cs="Arial"/>
          <w:sz w:val="18"/>
          <w:szCs w:val="18"/>
          <w:lang w:eastAsia="fr-FR"/>
        </w:rPr>
        <w:t>Permettre, grâce à une meilleure liaison entre les différents acteurs, d'optimiser le bon fonctionnement du dispositif. Cet atelier propose d'étudier différents outils utilisés ainsi que leurs enjeux et leurs bénéfices au niveau de l'engagement des élèves. </w:t>
      </w:r>
    </w:p>
    <w:p w14:paraId="3B9E0425" w14:textId="77777777" w:rsidR="00442C53" w:rsidRPr="00771E11" w:rsidRDefault="00442C53" w:rsidP="00771E11">
      <w:pPr>
        <w:spacing w:after="0"/>
        <w:rPr>
          <w:rFonts w:ascii="Arial" w:eastAsia="Times New Roman" w:hAnsi="Arial" w:cs="Arial"/>
          <w:b/>
          <w:bCs/>
          <w:sz w:val="20"/>
          <w:szCs w:val="20"/>
          <w:lang w:eastAsia="fr-FR"/>
        </w:rPr>
      </w:pPr>
    </w:p>
    <w:p w14:paraId="64D70E63" w14:textId="77777777" w:rsidR="00442C53" w:rsidRPr="00442C53" w:rsidRDefault="00586528" w:rsidP="007C7659">
      <w:pPr>
        <w:spacing w:after="0"/>
        <w:rPr>
          <w:rFonts w:ascii="Arial" w:eastAsia="Times New Roman" w:hAnsi="Arial" w:cs="Arial"/>
          <w:sz w:val="18"/>
          <w:szCs w:val="18"/>
          <w:lang w:eastAsia="fr-FR"/>
        </w:rPr>
      </w:pPr>
      <w:r w:rsidRPr="00406FA5">
        <w:rPr>
          <w:rFonts w:ascii="Arial" w:eastAsia="Times New Roman" w:hAnsi="Arial" w:cs="Arial"/>
          <w:b/>
          <w:bCs/>
          <w:color w:val="2E74B5" w:themeColor="accent1" w:themeShade="BF"/>
          <w:sz w:val="20"/>
          <w:szCs w:val="20"/>
          <w:lang w:eastAsia="fr-FR"/>
        </w:rPr>
        <w:t>Atelier 2-2</w:t>
      </w:r>
      <w:r w:rsidR="00406FA5">
        <w:rPr>
          <w:rFonts w:ascii="Arial" w:eastAsia="Times New Roman" w:hAnsi="Arial" w:cs="Arial"/>
          <w:b/>
          <w:bCs/>
          <w:color w:val="2E74B5" w:themeColor="accent1" w:themeShade="BF"/>
          <w:sz w:val="20"/>
          <w:szCs w:val="20"/>
          <w:lang w:eastAsia="fr-FR"/>
        </w:rPr>
        <w:t> :</w:t>
      </w:r>
      <w:r w:rsidR="009754ED" w:rsidRPr="00406FA5">
        <w:rPr>
          <w:rFonts w:ascii="Arial" w:eastAsia="Times New Roman" w:hAnsi="Arial" w:cs="Arial"/>
          <w:b/>
          <w:bCs/>
          <w:color w:val="2E74B5" w:themeColor="accent1" w:themeShade="BF"/>
          <w:sz w:val="20"/>
          <w:szCs w:val="20"/>
          <w:lang w:eastAsia="fr-FR"/>
        </w:rPr>
        <w:t xml:space="preserve"> </w:t>
      </w:r>
      <w:r w:rsidR="00406FA5">
        <w:rPr>
          <w:rFonts w:ascii="Arial" w:eastAsia="Times New Roman" w:hAnsi="Arial" w:cs="Arial"/>
          <w:b/>
          <w:bCs/>
          <w:color w:val="2E74B5" w:themeColor="accent1" w:themeShade="BF"/>
          <w:sz w:val="20"/>
          <w:szCs w:val="20"/>
          <w:lang w:eastAsia="fr-FR"/>
        </w:rPr>
        <w:t>d</w:t>
      </w:r>
      <w:r w:rsidR="009754ED" w:rsidRPr="00406FA5">
        <w:rPr>
          <w:rFonts w:ascii="Arial" w:eastAsia="Times New Roman" w:hAnsi="Arial" w:cs="Arial"/>
          <w:b/>
          <w:bCs/>
          <w:color w:val="2E74B5" w:themeColor="accent1" w:themeShade="BF"/>
          <w:sz w:val="20"/>
          <w:szCs w:val="20"/>
          <w:lang w:eastAsia="fr-FR"/>
        </w:rPr>
        <w:t>es outils pour faciliter la mémorisation</w:t>
      </w:r>
      <w:r w:rsidRPr="00406FA5">
        <w:rPr>
          <w:rFonts w:ascii="Arial" w:eastAsia="Times New Roman" w:hAnsi="Arial" w:cs="Arial"/>
          <w:color w:val="2E74B5" w:themeColor="accent1" w:themeShade="BF"/>
          <w:sz w:val="20"/>
          <w:szCs w:val="20"/>
          <w:lang w:eastAsia="fr-FR"/>
        </w:rPr>
        <w:br/>
      </w:r>
      <w:proofErr w:type="spellStart"/>
      <w:r w:rsidR="007C7659" w:rsidRPr="00442C53">
        <w:rPr>
          <w:rFonts w:ascii="Arial" w:eastAsia="Times New Roman" w:hAnsi="Arial" w:cs="Arial"/>
          <w:sz w:val="18"/>
          <w:szCs w:val="18"/>
          <w:lang w:eastAsia="fr-FR"/>
        </w:rPr>
        <w:t>Floran</w:t>
      </w:r>
      <w:r w:rsidR="00E75C46" w:rsidRPr="00442C53">
        <w:rPr>
          <w:rFonts w:ascii="Arial" w:eastAsia="Times New Roman" w:hAnsi="Arial" w:cs="Arial"/>
          <w:sz w:val="18"/>
          <w:szCs w:val="18"/>
          <w:lang w:eastAsia="fr-FR"/>
        </w:rPr>
        <w:t>n</w:t>
      </w:r>
      <w:r w:rsidR="007C7659" w:rsidRPr="00442C53">
        <w:rPr>
          <w:rFonts w:ascii="Arial" w:eastAsia="Times New Roman" w:hAnsi="Arial" w:cs="Arial"/>
          <w:sz w:val="18"/>
          <w:szCs w:val="18"/>
          <w:lang w:eastAsia="fr-FR"/>
        </w:rPr>
        <w:t>e</w:t>
      </w:r>
      <w:proofErr w:type="spellEnd"/>
      <w:r w:rsidR="007C7659" w:rsidRPr="00442C53">
        <w:rPr>
          <w:rFonts w:ascii="Arial" w:eastAsia="Times New Roman" w:hAnsi="Arial" w:cs="Arial"/>
          <w:sz w:val="18"/>
          <w:szCs w:val="18"/>
          <w:lang w:eastAsia="fr-FR"/>
        </w:rPr>
        <w:t xml:space="preserve"> </w:t>
      </w:r>
      <w:r w:rsidR="00E75C46" w:rsidRPr="00442C53">
        <w:rPr>
          <w:rFonts w:ascii="Arial" w:eastAsia="Times New Roman" w:hAnsi="Arial" w:cs="Arial"/>
          <w:sz w:val="18"/>
          <w:szCs w:val="18"/>
          <w:lang w:eastAsia="fr-FR"/>
        </w:rPr>
        <w:t>CHATELET</w:t>
      </w:r>
      <w:r w:rsidR="007C7659" w:rsidRPr="00442C53">
        <w:rPr>
          <w:rFonts w:ascii="Arial" w:eastAsia="Times New Roman" w:hAnsi="Arial" w:cs="Arial"/>
          <w:sz w:val="18"/>
          <w:szCs w:val="18"/>
          <w:lang w:eastAsia="fr-FR"/>
        </w:rPr>
        <w:t xml:space="preserve">, Grégory </w:t>
      </w:r>
      <w:r w:rsidR="00E75C46" w:rsidRPr="00442C53">
        <w:rPr>
          <w:rFonts w:ascii="Arial" w:eastAsia="Times New Roman" w:hAnsi="Arial" w:cs="Arial"/>
          <w:sz w:val="18"/>
          <w:szCs w:val="18"/>
          <w:lang w:eastAsia="fr-FR"/>
        </w:rPr>
        <w:t>CHOVET</w:t>
      </w:r>
      <w:r w:rsidR="007C7659" w:rsidRPr="00442C53">
        <w:rPr>
          <w:rFonts w:ascii="Arial" w:eastAsia="Times New Roman" w:hAnsi="Arial" w:cs="Arial"/>
          <w:sz w:val="18"/>
          <w:szCs w:val="18"/>
          <w:lang w:eastAsia="fr-FR"/>
        </w:rPr>
        <w:t xml:space="preserve"> et Sébastien</w:t>
      </w:r>
      <w:r w:rsidRPr="00442C53">
        <w:rPr>
          <w:rFonts w:ascii="Arial" w:eastAsia="Times New Roman" w:hAnsi="Arial" w:cs="Arial"/>
          <w:sz w:val="18"/>
          <w:szCs w:val="18"/>
          <w:lang w:eastAsia="fr-FR"/>
        </w:rPr>
        <w:t xml:space="preserve"> </w:t>
      </w:r>
      <w:r w:rsidR="00E75C46" w:rsidRPr="00442C53">
        <w:rPr>
          <w:rFonts w:ascii="Arial" w:eastAsia="Times New Roman" w:hAnsi="Arial" w:cs="Arial"/>
          <w:sz w:val="18"/>
          <w:szCs w:val="18"/>
          <w:lang w:eastAsia="fr-FR"/>
        </w:rPr>
        <w:t>DECERLE</w:t>
      </w:r>
      <w:r w:rsidR="00771E11" w:rsidRPr="00442C53">
        <w:rPr>
          <w:rFonts w:ascii="Arial" w:eastAsia="Times New Roman" w:hAnsi="Arial" w:cs="Arial"/>
          <w:sz w:val="18"/>
          <w:szCs w:val="18"/>
          <w:lang w:eastAsia="fr-FR"/>
        </w:rPr>
        <w:t>, formateurs académiques « Devoirs faits »</w:t>
      </w:r>
    </w:p>
    <w:p w14:paraId="76586B01" w14:textId="77777777" w:rsidR="00442C53" w:rsidRPr="00442C53" w:rsidRDefault="00442C53" w:rsidP="007C7659">
      <w:pPr>
        <w:spacing w:after="0"/>
        <w:rPr>
          <w:rFonts w:ascii="Arial" w:eastAsia="Times New Roman" w:hAnsi="Arial" w:cs="Arial"/>
          <w:sz w:val="18"/>
          <w:szCs w:val="18"/>
          <w:lang w:eastAsia="fr-FR"/>
        </w:rPr>
      </w:pPr>
    </w:p>
    <w:p w14:paraId="390DEA98" w14:textId="77777777" w:rsidR="00442C53" w:rsidRPr="00442C53" w:rsidRDefault="00442C53" w:rsidP="00442C53">
      <w:pPr>
        <w:jc w:val="both"/>
        <w:rPr>
          <w:rFonts w:ascii="Arial" w:eastAsia="Times New Roman" w:hAnsi="Arial" w:cs="Arial"/>
          <w:b/>
          <w:bCs/>
          <w:color w:val="2E74B5" w:themeColor="accent1" w:themeShade="BF"/>
          <w:sz w:val="18"/>
          <w:szCs w:val="18"/>
          <w:lang w:eastAsia="fr-FR"/>
        </w:rPr>
      </w:pPr>
      <w:r w:rsidRPr="00442C53">
        <w:rPr>
          <w:rFonts w:ascii="Arial" w:eastAsia="Times New Roman" w:hAnsi="Arial" w:cs="Arial"/>
          <w:sz w:val="18"/>
          <w:szCs w:val="18"/>
          <w:lang w:eastAsia="fr-FR"/>
        </w:rPr>
        <w:t>Clarifier les apports de la recherche sur le fonctionnement des mémoires et évoquer des pistes d'action afin de rendre les séances « Devoirs faits » efficaces. Cet atelier propose, à partir d’échanges de pratiques, de faire émerger les différentes méthodes et outils efficaces de mémorisation pour les élèves.</w:t>
      </w:r>
    </w:p>
    <w:p w14:paraId="57EB6067" w14:textId="188782B2" w:rsidR="00586528" w:rsidRPr="00442C53" w:rsidRDefault="00586528" w:rsidP="007C7659">
      <w:pPr>
        <w:spacing w:after="0"/>
        <w:rPr>
          <w:rFonts w:ascii="Arial" w:eastAsia="Times New Roman" w:hAnsi="Arial" w:cs="Arial"/>
          <w:sz w:val="18"/>
          <w:szCs w:val="18"/>
          <w:highlight w:val="yellow"/>
          <w:lang w:eastAsia="fr-FR"/>
        </w:rPr>
      </w:pPr>
      <w:r w:rsidRPr="00771E11">
        <w:rPr>
          <w:rFonts w:ascii="Arial" w:eastAsia="Times New Roman" w:hAnsi="Arial" w:cs="Arial"/>
          <w:sz w:val="20"/>
          <w:szCs w:val="20"/>
          <w:lang w:eastAsia="fr-FR"/>
        </w:rPr>
        <w:br/>
      </w:r>
      <w:r w:rsidRPr="00406FA5">
        <w:rPr>
          <w:rFonts w:ascii="Arial" w:eastAsia="Times New Roman" w:hAnsi="Arial" w:cs="Arial"/>
          <w:b/>
          <w:bCs/>
          <w:color w:val="2E74B5" w:themeColor="accent1" w:themeShade="BF"/>
          <w:sz w:val="20"/>
          <w:szCs w:val="20"/>
          <w:lang w:eastAsia="fr-FR"/>
        </w:rPr>
        <w:t>Atelier 2-3</w:t>
      </w:r>
      <w:r w:rsidR="004F1BCD">
        <w:rPr>
          <w:rFonts w:ascii="Arial" w:eastAsia="Times New Roman" w:hAnsi="Arial" w:cs="Arial"/>
          <w:b/>
          <w:bCs/>
          <w:color w:val="2E74B5" w:themeColor="accent1" w:themeShade="BF"/>
          <w:sz w:val="20"/>
          <w:szCs w:val="20"/>
          <w:lang w:eastAsia="fr-FR"/>
        </w:rPr>
        <w:t xml:space="preserve"> : </w:t>
      </w:r>
      <w:r w:rsidR="00406FA5">
        <w:rPr>
          <w:rFonts w:ascii="Arial" w:eastAsia="Times New Roman" w:hAnsi="Arial" w:cs="Arial"/>
          <w:b/>
          <w:bCs/>
          <w:color w:val="2E74B5" w:themeColor="accent1" w:themeShade="BF"/>
          <w:sz w:val="20"/>
          <w:szCs w:val="20"/>
          <w:lang w:eastAsia="fr-FR"/>
        </w:rPr>
        <w:t>d</w:t>
      </w:r>
      <w:r w:rsidR="009754ED" w:rsidRPr="00406FA5">
        <w:rPr>
          <w:rFonts w:ascii="Arial" w:eastAsia="Times New Roman" w:hAnsi="Arial" w:cs="Arial"/>
          <w:b/>
          <w:bCs/>
          <w:color w:val="2E74B5" w:themeColor="accent1" w:themeShade="BF"/>
          <w:sz w:val="20"/>
          <w:szCs w:val="20"/>
          <w:lang w:eastAsia="fr-FR"/>
        </w:rPr>
        <w:t xml:space="preserve">ifférentes postures à adopter pour accompagner </w:t>
      </w:r>
      <w:r w:rsidR="002B7B74" w:rsidRPr="00406FA5">
        <w:rPr>
          <w:rFonts w:ascii="Arial" w:eastAsia="Times New Roman" w:hAnsi="Arial" w:cs="Arial"/>
          <w:b/>
          <w:bCs/>
          <w:color w:val="2E74B5" w:themeColor="accent1" w:themeShade="BF"/>
          <w:sz w:val="20"/>
          <w:szCs w:val="20"/>
          <w:lang w:eastAsia="fr-FR"/>
        </w:rPr>
        <w:t>lors d’une séance « Devoirs faits »</w:t>
      </w:r>
      <w:r w:rsidR="002B7B74" w:rsidRPr="00406FA5">
        <w:rPr>
          <w:rFonts w:ascii="Arial" w:eastAsia="Times New Roman" w:hAnsi="Arial" w:cs="Arial"/>
          <w:b/>
          <w:bCs/>
          <w:color w:val="2E74B5" w:themeColor="accent1" w:themeShade="BF"/>
          <w:sz w:val="20"/>
          <w:szCs w:val="20"/>
          <w:lang w:eastAsia="fr-FR"/>
        </w:rPr>
        <w:br/>
      </w:r>
      <w:proofErr w:type="spellStart"/>
      <w:r w:rsidR="00507894" w:rsidRPr="00442C53">
        <w:rPr>
          <w:rFonts w:ascii="Arial" w:eastAsia="Times New Roman" w:hAnsi="Arial" w:cs="Arial"/>
          <w:sz w:val="18"/>
          <w:szCs w:val="18"/>
          <w:lang w:eastAsia="fr-FR"/>
        </w:rPr>
        <w:t>Cla</w:t>
      </w:r>
      <w:r w:rsidR="00E75C46" w:rsidRPr="00442C53">
        <w:rPr>
          <w:rFonts w:ascii="Arial" w:eastAsia="Times New Roman" w:hAnsi="Arial" w:cs="Arial"/>
          <w:sz w:val="18"/>
          <w:szCs w:val="18"/>
          <w:lang w:eastAsia="fr-FR"/>
        </w:rPr>
        <w:t>i</w:t>
      </w:r>
      <w:r w:rsidR="00507894" w:rsidRPr="00442C53">
        <w:rPr>
          <w:rFonts w:ascii="Arial" w:eastAsia="Times New Roman" w:hAnsi="Arial" w:cs="Arial"/>
          <w:sz w:val="18"/>
          <w:szCs w:val="18"/>
          <w:lang w:eastAsia="fr-FR"/>
        </w:rPr>
        <w:t>relle</w:t>
      </w:r>
      <w:proofErr w:type="spellEnd"/>
      <w:r w:rsidR="00507894" w:rsidRPr="00442C53">
        <w:rPr>
          <w:rFonts w:ascii="Arial" w:eastAsia="Times New Roman" w:hAnsi="Arial" w:cs="Arial"/>
          <w:sz w:val="18"/>
          <w:szCs w:val="18"/>
          <w:lang w:eastAsia="fr-FR"/>
        </w:rPr>
        <w:t xml:space="preserve"> </w:t>
      </w:r>
      <w:r w:rsidR="00E75C46" w:rsidRPr="00442C53">
        <w:rPr>
          <w:rFonts w:ascii="Arial" w:eastAsia="Times New Roman" w:hAnsi="Arial" w:cs="Arial"/>
          <w:sz w:val="18"/>
          <w:szCs w:val="18"/>
          <w:lang w:eastAsia="fr-FR"/>
        </w:rPr>
        <w:t>LESTAGE</w:t>
      </w:r>
      <w:r w:rsidR="00507894" w:rsidRPr="00442C53">
        <w:rPr>
          <w:rFonts w:ascii="Arial" w:eastAsia="Times New Roman" w:hAnsi="Arial" w:cs="Arial"/>
          <w:sz w:val="18"/>
          <w:szCs w:val="18"/>
          <w:lang w:eastAsia="fr-FR"/>
        </w:rPr>
        <w:t xml:space="preserve">, </w:t>
      </w:r>
      <w:r w:rsidR="007C7659" w:rsidRPr="00442C53">
        <w:rPr>
          <w:rFonts w:ascii="Arial" w:eastAsia="Times New Roman" w:hAnsi="Arial" w:cs="Arial"/>
          <w:sz w:val="18"/>
          <w:szCs w:val="18"/>
          <w:lang w:eastAsia="fr-FR"/>
        </w:rPr>
        <w:t xml:space="preserve">Marie-Lise </w:t>
      </w:r>
      <w:r w:rsidR="002B7B74" w:rsidRPr="00442C53">
        <w:rPr>
          <w:rFonts w:ascii="Arial" w:eastAsia="Times New Roman" w:hAnsi="Arial" w:cs="Arial"/>
          <w:sz w:val="18"/>
          <w:szCs w:val="18"/>
          <w:lang w:eastAsia="fr-FR"/>
        </w:rPr>
        <w:t>GAILLARD</w:t>
      </w:r>
      <w:r w:rsidR="00771E11" w:rsidRPr="00442C53">
        <w:rPr>
          <w:rFonts w:ascii="Arial" w:eastAsia="Times New Roman" w:hAnsi="Arial" w:cs="Arial"/>
          <w:sz w:val="18"/>
          <w:szCs w:val="18"/>
          <w:lang w:eastAsia="fr-FR"/>
        </w:rPr>
        <w:t xml:space="preserve">, </w:t>
      </w:r>
      <w:r w:rsidR="000F27A0" w:rsidRPr="00442C53">
        <w:rPr>
          <w:rFonts w:ascii="Arial" w:eastAsia="Times New Roman" w:hAnsi="Arial" w:cs="Arial"/>
          <w:sz w:val="18"/>
          <w:szCs w:val="18"/>
          <w:lang w:eastAsia="fr-FR"/>
        </w:rPr>
        <w:t xml:space="preserve">formatrices </w:t>
      </w:r>
      <w:r w:rsidR="007C7659" w:rsidRPr="00442C53">
        <w:rPr>
          <w:rFonts w:ascii="Arial" w:eastAsia="Times New Roman" w:hAnsi="Arial" w:cs="Arial"/>
          <w:sz w:val="18"/>
          <w:szCs w:val="18"/>
          <w:lang w:eastAsia="fr-FR"/>
        </w:rPr>
        <w:t>CANOPE</w:t>
      </w:r>
      <w:r w:rsidR="000F27A0" w:rsidRPr="00442C53">
        <w:rPr>
          <w:rFonts w:ascii="Arial" w:eastAsia="Times New Roman" w:hAnsi="Arial" w:cs="Arial"/>
          <w:sz w:val="18"/>
          <w:szCs w:val="18"/>
          <w:lang w:eastAsia="fr-FR"/>
        </w:rPr>
        <w:t xml:space="preserve"> Dijon</w:t>
      </w:r>
      <w:r w:rsidR="00771E11" w:rsidRPr="00442C53">
        <w:rPr>
          <w:rFonts w:ascii="Arial" w:eastAsia="Times New Roman" w:hAnsi="Arial" w:cs="Arial"/>
          <w:sz w:val="18"/>
          <w:szCs w:val="18"/>
          <w:lang w:eastAsia="fr-FR"/>
        </w:rPr>
        <w:br/>
      </w:r>
    </w:p>
    <w:p w14:paraId="2B642252" w14:textId="2033200F" w:rsidR="00442C53" w:rsidRPr="00442C53" w:rsidRDefault="00442C53" w:rsidP="00442C53">
      <w:pPr>
        <w:jc w:val="both"/>
        <w:rPr>
          <w:rFonts w:ascii="Arial" w:eastAsia="Times New Roman" w:hAnsi="Arial" w:cs="Arial"/>
          <w:b/>
          <w:bCs/>
          <w:color w:val="2E74B5" w:themeColor="accent1" w:themeShade="BF"/>
          <w:sz w:val="18"/>
          <w:szCs w:val="18"/>
          <w:lang w:eastAsia="fr-FR"/>
        </w:rPr>
      </w:pPr>
      <w:r w:rsidRPr="00442C53">
        <w:rPr>
          <w:rFonts w:ascii="Arial" w:hAnsi="Arial" w:cs="Arial"/>
          <w:sz w:val="18"/>
          <w:szCs w:val="18"/>
        </w:rPr>
        <w:t>Comprendre et découvrir les différentes postures que l’adulte référent peut mettre en œuvre lors d’une séance « Devoirs faits » et choisir la plus appropriée en fonction des besoins ou de</w:t>
      </w:r>
      <w:r>
        <w:rPr>
          <w:rFonts w:ascii="Arial" w:hAnsi="Arial" w:cs="Arial"/>
          <w:sz w:val="18"/>
          <w:szCs w:val="18"/>
        </w:rPr>
        <w:t xml:space="preserve"> la </w:t>
      </w:r>
      <w:r w:rsidRPr="00442C53">
        <w:rPr>
          <w:rFonts w:ascii="Arial" w:hAnsi="Arial" w:cs="Arial"/>
          <w:sz w:val="18"/>
          <w:szCs w:val="18"/>
        </w:rPr>
        <w:t>situation. Après avoir identifié les différentes postures possibles de l’adulte référent, avec un focus sur celle de facilitateur, il sera proposé d’analyser des cas concrets tirés de séances de « Devoirs Faits ».</w:t>
      </w:r>
    </w:p>
    <w:p w14:paraId="4A57F523" w14:textId="77777777" w:rsidR="00442C53" w:rsidRDefault="00442C53" w:rsidP="007C7659">
      <w:pPr>
        <w:spacing w:after="0"/>
        <w:rPr>
          <w:rFonts w:ascii="Arial" w:eastAsia="Times New Roman" w:hAnsi="Arial" w:cs="Arial"/>
          <w:sz w:val="20"/>
          <w:szCs w:val="20"/>
          <w:highlight w:val="yellow"/>
          <w:lang w:eastAsia="fr-FR"/>
        </w:rPr>
      </w:pPr>
    </w:p>
    <w:p w14:paraId="0371A0EC" w14:textId="4BA1001D" w:rsidR="00B96368" w:rsidRDefault="00B96368" w:rsidP="00E40EDB">
      <w:pP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Avec le soutien de </w:t>
      </w:r>
    </w:p>
    <w:p w14:paraId="5D88E833" w14:textId="0EE2D768" w:rsidR="00112343" w:rsidRPr="00771E11" w:rsidRDefault="00B96368" w:rsidP="00080281">
      <w:pPr>
        <w:rPr>
          <w:rFonts w:ascii="Arial" w:hAnsi="Arial" w:cs="Arial"/>
          <w:sz w:val="20"/>
          <w:szCs w:val="20"/>
        </w:rPr>
      </w:pPr>
      <w:r>
        <w:rPr>
          <w:noProof/>
          <w:lang w:eastAsia="fr-FR"/>
        </w:rPr>
        <w:drawing>
          <wp:inline distT="0" distB="0" distL="0" distR="0" wp14:anchorId="7491DA9A" wp14:editId="335B174C">
            <wp:extent cx="1795428" cy="371235"/>
            <wp:effectExtent l="0" t="0" r="0" b="0"/>
            <wp:docPr id="4" name="Image 3">
              <a:extLst xmlns:a="http://schemas.openxmlformats.org/drawingml/2006/main">
                <a:ext uri="{FF2B5EF4-FFF2-40B4-BE49-F238E27FC236}">
                  <a16:creationId xmlns:a16="http://schemas.microsoft.com/office/drawing/2014/main" id="{03423B89-850F-EF30-D34C-2948CA63CC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03423B89-850F-EF30-D34C-2948CA63CC0A}"/>
                        </a:ext>
                      </a:extLst>
                    </pic:cNvPr>
                    <pic:cNvPicPr>
                      <a:picLocks noChangeAspect="1"/>
                    </pic:cNvPicPr>
                  </pic:nvPicPr>
                  <pic:blipFill>
                    <a:blip r:embed="rId4"/>
                    <a:stretch>
                      <a:fillRect/>
                    </a:stretch>
                  </pic:blipFill>
                  <pic:spPr>
                    <a:xfrm>
                      <a:off x="0" y="0"/>
                      <a:ext cx="1807149" cy="373659"/>
                    </a:xfrm>
                    <a:prstGeom prst="rect">
                      <a:avLst/>
                    </a:prstGeom>
                  </pic:spPr>
                </pic:pic>
              </a:graphicData>
            </a:graphic>
          </wp:inline>
        </w:drawing>
      </w:r>
      <w:r w:rsidR="00406FA5">
        <w:rPr>
          <w:rFonts w:ascii="Arial" w:eastAsia="Times New Roman" w:hAnsi="Arial" w:cs="Arial"/>
          <w:b/>
          <w:bCs/>
          <w:sz w:val="20"/>
          <w:szCs w:val="20"/>
          <w:lang w:eastAsia="fr-FR"/>
        </w:rPr>
        <w:t xml:space="preserve">           </w:t>
      </w:r>
      <w:r w:rsidR="00406FA5">
        <w:rPr>
          <w:noProof/>
          <w:lang w:eastAsia="fr-FR"/>
        </w:rPr>
        <w:drawing>
          <wp:inline distT="0" distB="0" distL="0" distR="0" wp14:anchorId="1A50E962" wp14:editId="2D161DA8">
            <wp:extent cx="1174704" cy="346934"/>
            <wp:effectExtent l="0" t="0" r="0" b="0"/>
            <wp:docPr id="11" name="Image 10">
              <a:extLst xmlns:a="http://schemas.openxmlformats.org/drawingml/2006/main">
                <a:ext uri="{FF2B5EF4-FFF2-40B4-BE49-F238E27FC236}">
                  <a16:creationId xmlns:a16="http://schemas.microsoft.com/office/drawing/2014/main" id="{391DD8B6-CDF0-BD3D-82FE-F93175E441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391DD8B6-CDF0-BD3D-82FE-F93175E44114}"/>
                        </a:ext>
                      </a:extLst>
                    </pic:cNvPr>
                    <pic:cNvPicPr>
                      <a:picLocks noChangeAspect="1"/>
                    </pic:cNvPicPr>
                  </pic:nvPicPr>
                  <pic:blipFill>
                    <a:blip r:embed="rId5"/>
                    <a:stretch>
                      <a:fillRect/>
                    </a:stretch>
                  </pic:blipFill>
                  <pic:spPr>
                    <a:xfrm>
                      <a:off x="0" y="0"/>
                      <a:ext cx="1188650" cy="351053"/>
                    </a:xfrm>
                    <a:prstGeom prst="rect">
                      <a:avLst/>
                    </a:prstGeom>
                  </pic:spPr>
                </pic:pic>
              </a:graphicData>
            </a:graphic>
          </wp:inline>
        </w:drawing>
      </w:r>
      <w:r w:rsidR="00406FA5">
        <w:rPr>
          <w:rFonts w:ascii="Arial" w:eastAsia="Times New Roman" w:hAnsi="Arial" w:cs="Arial"/>
          <w:b/>
          <w:bCs/>
          <w:sz w:val="20"/>
          <w:szCs w:val="20"/>
          <w:lang w:eastAsia="fr-FR"/>
        </w:rPr>
        <w:t xml:space="preserve">                 </w:t>
      </w:r>
      <w:r w:rsidR="00406FA5">
        <w:rPr>
          <w:rFonts w:ascii="Arial" w:eastAsia="Times New Roman" w:hAnsi="Arial" w:cs="Arial"/>
          <w:b/>
          <w:bCs/>
          <w:noProof/>
          <w:sz w:val="20"/>
          <w:szCs w:val="20"/>
          <w:lang w:eastAsia="fr-FR"/>
        </w:rPr>
        <w:drawing>
          <wp:inline distT="0" distB="0" distL="0" distR="0" wp14:anchorId="75FF46EC" wp14:editId="5D50D4A0">
            <wp:extent cx="699715" cy="44953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7475" cy="467371"/>
                    </a:xfrm>
                    <a:prstGeom prst="rect">
                      <a:avLst/>
                    </a:prstGeom>
                  </pic:spPr>
                </pic:pic>
              </a:graphicData>
            </a:graphic>
          </wp:inline>
        </w:drawing>
      </w:r>
    </w:p>
    <w:sectPr w:rsidR="00112343" w:rsidRPr="00771E11" w:rsidSect="00406FA5">
      <w:pgSz w:w="11906" w:h="16838"/>
      <w:pgMar w:top="1081" w:right="1417" w:bottom="119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343"/>
    <w:rsid w:val="00080281"/>
    <w:rsid w:val="000F27A0"/>
    <w:rsid w:val="00112343"/>
    <w:rsid w:val="001D7B2E"/>
    <w:rsid w:val="00277CFD"/>
    <w:rsid w:val="002B7B74"/>
    <w:rsid w:val="002E30C8"/>
    <w:rsid w:val="002F4FEE"/>
    <w:rsid w:val="003C0B26"/>
    <w:rsid w:val="00406FA5"/>
    <w:rsid w:val="00442C53"/>
    <w:rsid w:val="004F1BCD"/>
    <w:rsid w:val="00507894"/>
    <w:rsid w:val="00586528"/>
    <w:rsid w:val="006260DA"/>
    <w:rsid w:val="00656305"/>
    <w:rsid w:val="00771E11"/>
    <w:rsid w:val="0077522C"/>
    <w:rsid w:val="007B07C0"/>
    <w:rsid w:val="007C7659"/>
    <w:rsid w:val="007E50B8"/>
    <w:rsid w:val="00841F3B"/>
    <w:rsid w:val="00930657"/>
    <w:rsid w:val="009555AA"/>
    <w:rsid w:val="009754ED"/>
    <w:rsid w:val="00AB107E"/>
    <w:rsid w:val="00B96368"/>
    <w:rsid w:val="00CE7309"/>
    <w:rsid w:val="00E40EDB"/>
    <w:rsid w:val="00E55FA0"/>
    <w:rsid w:val="00E75C46"/>
    <w:rsid w:val="00EC2180"/>
    <w:rsid w:val="00F038F3"/>
    <w:rsid w:val="00F807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2F3B"/>
  <w15:chartTrackingRefBased/>
  <w15:docId w15:val="{BBC5A389-C924-4AE5-A521-8D1E2C13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12343"/>
    <w:rPr>
      <w:color w:val="0563C1" w:themeColor="hyperlink"/>
      <w:u w:val="single"/>
    </w:rPr>
  </w:style>
  <w:style w:type="paragraph" w:styleId="NormalWeb">
    <w:name w:val="Normal (Web)"/>
    <w:basedOn w:val="Normal"/>
    <w:uiPriority w:val="99"/>
    <w:unhideWhenUsed/>
    <w:rsid w:val="001123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a-4cz88z2wz79zz72zcz83zcz73z3z69zz75zz67zz71z">
    <w:name w:val="author-a-4cz88z2wz79zz72zcz83zcz73z3z69zz75zz67zz71z"/>
    <w:basedOn w:val="Policepardfaut"/>
    <w:rsid w:val="00E40EDB"/>
  </w:style>
  <w:style w:type="paragraph" w:customStyle="1" w:styleId="p1">
    <w:name w:val="p1"/>
    <w:basedOn w:val="Normal"/>
    <w:rsid w:val="009555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2">
    <w:name w:val="s2"/>
    <w:basedOn w:val="Policepardfaut"/>
    <w:rsid w:val="0095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9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773</Words>
  <Characters>4257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CAlexander1</dc:creator>
  <cp:keywords/>
  <dc:description/>
  <cp:lastModifiedBy>William Exertier</cp:lastModifiedBy>
  <cp:revision>3</cp:revision>
  <cp:lastPrinted>2023-01-22T17:17:00Z</cp:lastPrinted>
  <dcterms:created xsi:type="dcterms:W3CDTF">2023-03-03T12:18:00Z</dcterms:created>
  <dcterms:modified xsi:type="dcterms:W3CDTF">2023-03-03T12:20:00Z</dcterms:modified>
</cp:coreProperties>
</file>